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DCBED" w14:textId="2ABADF05" w:rsidR="00AC2915" w:rsidRPr="00A6628D" w:rsidRDefault="00AC2915" w:rsidP="00AC2915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Times New Roman" w:hAnsi="Times New Roman"/>
          <w:bCs/>
          <w:color w:val="FF0000"/>
          <w:sz w:val="20"/>
          <w:szCs w:val="20"/>
        </w:rPr>
      </w:pPr>
      <w:r w:rsidRPr="00A6628D">
        <w:rPr>
          <w:rFonts w:ascii="Times New Roman" w:hAnsi="Times New Roman"/>
          <w:b/>
          <w:bCs/>
          <w:color w:val="FF0000"/>
          <w:sz w:val="20"/>
          <w:szCs w:val="20"/>
        </w:rPr>
        <w:t>5° DOMINGO DA PÁSCOA (ANO A)</w:t>
      </w:r>
    </w:p>
    <w:p w14:paraId="3101E5ED" w14:textId="50AE104A" w:rsidR="00950ACF" w:rsidRPr="00A6628D" w:rsidRDefault="00070097" w:rsidP="00C04066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Times New Roman" w:hAnsi="Times New Roman"/>
          <w:sz w:val="20"/>
          <w:szCs w:val="20"/>
        </w:rPr>
      </w:pPr>
      <w:proofErr w:type="spellStart"/>
      <w:r w:rsidRPr="00A6628D">
        <w:rPr>
          <w:rFonts w:ascii="Times New Roman" w:hAnsi="Times New Roman"/>
          <w:i/>
          <w:sz w:val="20"/>
          <w:szCs w:val="20"/>
        </w:rPr>
        <w:t>A</w:t>
      </w:r>
      <w:r w:rsidR="00CD1FD0" w:rsidRPr="00A6628D">
        <w:rPr>
          <w:rFonts w:ascii="Times New Roman" w:hAnsi="Times New Roman"/>
          <w:i/>
          <w:sz w:val="20"/>
          <w:szCs w:val="20"/>
        </w:rPr>
        <w:t>c</w:t>
      </w:r>
      <w:r w:rsidRPr="00A6628D">
        <w:rPr>
          <w:rFonts w:ascii="Times New Roman" w:hAnsi="Times New Roman"/>
          <w:i/>
          <w:sz w:val="20"/>
          <w:szCs w:val="20"/>
        </w:rPr>
        <w:t>t</w:t>
      </w:r>
      <w:proofErr w:type="spellEnd"/>
      <w:r w:rsidRPr="00A6628D">
        <w:rPr>
          <w:rFonts w:ascii="Times New Roman" w:hAnsi="Times New Roman"/>
          <w:sz w:val="20"/>
          <w:szCs w:val="20"/>
        </w:rPr>
        <w:t xml:space="preserve"> 6,</w:t>
      </w:r>
      <w:r w:rsidR="00AC2915" w:rsidRPr="00A6628D">
        <w:rPr>
          <w:rFonts w:ascii="Times New Roman" w:hAnsi="Times New Roman"/>
          <w:sz w:val="20"/>
          <w:szCs w:val="20"/>
        </w:rPr>
        <w:t xml:space="preserve"> </w:t>
      </w:r>
      <w:r w:rsidRPr="00A6628D">
        <w:rPr>
          <w:rFonts w:ascii="Times New Roman" w:hAnsi="Times New Roman"/>
          <w:sz w:val="20"/>
          <w:szCs w:val="20"/>
        </w:rPr>
        <w:t xml:space="preserve">1-7; </w:t>
      </w:r>
      <w:r w:rsidRPr="00A6628D">
        <w:rPr>
          <w:rFonts w:ascii="Times New Roman" w:hAnsi="Times New Roman"/>
          <w:i/>
          <w:sz w:val="20"/>
          <w:szCs w:val="20"/>
        </w:rPr>
        <w:t>Sal</w:t>
      </w:r>
      <w:r w:rsidR="00AC2915" w:rsidRPr="00A6628D">
        <w:rPr>
          <w:rFonts w:ascii="Times New Roman" w:hAnsi="Times New Roman"/>
          <w:sz w:val="20"/>
          <w:szCs w:val="20"/>
        </w:rPr>
        <w:t xml:space="preserve"> 32; 1 </w:t>
      </w:r>
      <w:proofErr w:type="spellStart"/>
      <w:r w:rsidR="00AC2915" w:rsidRPr="00A6628D">
        <w:rPr>
          <w:rFonts w:ascii="Times New Roman" w:hAnsi="Times New Roman"/>
          <w:i/>
          <w:sz w:val="20"/>
          <w:szCs w:val="20"/>
        </w:rPr>
        <w:t>Pd</w:t>
      </w:r>
      <w:proofErr w:type="spellEnd"/>
      <w:r w:rsidRPr="00A6628D">
        <w:rPr>
          <w:rFonts w:ascii="Times New Roman" w:hAnsi="Times New Roman"/>
          <w:sz w:val="20"/>
          <w:szCs w:val="20"/>
        </w:rPr>
        <w:t xml:space="preserve"> 2,</w:t>
      </w:r>
      <w:r w:rsidR="00AC2915" w:rsidRPr="00A6628D">
        <w:rPr>
          <w:rFonts w:ascii="Times New Roman" w:hAnsi="Times New Roman"/>
          <w:sz w:val="20"/>
          <w:szCs w:val="20"/>
        </w:rPr>
        <w:t xml:space="preserve"> 4-9; </w:t>
      </w:r>
      <w:proofErr w:type="spellStart"/>
      <w:r w:rsidR="00AC2915" w:rsidRPr="00A6628D">
        <w:rPr>
          <w:rFonts w:ascii="Times New Roman" w:hAnsi="Times New Roman"/>
          <w:i/>
          <w:sz w:val="20"/>
          <w:szCs w:val="20"/>
        </w:rPr>
        <w:t>Jo</w:t>
      </w:r>
      <w:proofErr w:type="spellEnd"/>
      <w:r w:rsidRPr="00A6628D">
        <w:rPr>
          <w:rFonts w:ascii="Times New Roman" w:hAnsi="Times New Roman"/>
          <w:sz w:val="20"/>
          <w:szCs w:val="20"/>
        </w:rPr>
        <w:t xml:space="preserve"> 14,</w:t>
      </w:r>
      <w:r w:rsidR="00AC2915" w:rsidRPr="00A6628D">
        <w:rPr>
          <w:rFonts w:ascii="Times New Roman" w:hAnsi="Times New Roman"/>
          <w:sz w:val="20"/>
          <w:szCs w:val="20"/>
        </w:rPr>
        <w:t xml:space="preserve"> </w:t>
      </w:r>
      <w:r w:rsidRPr="00A6628D">
        <w:rPr>
          <w:rFonts w:ascii="Times New Roman" w:hAnsi="Times New Roman"/>
          <w:sz w:val="20"/>
          <w:szCs w:val="20"/>
        </w:rPr>
        <w:t>1-12</w:t>
      </w:r>
    </w:p>
    <w:p w14:paraId="15C07CA8" w14:textId="77777777" w:rsidR="004A5939" w:rsidRPr="00A6628D" w:rsidRDefault="004A5939" w:rsidP="00C04066">
      <w:pPr>
        <w:pStyle w:val="NormalWeb"/>
        <w:spacing w:before="0" w:beforeAutospacing="0" w:after="0" w:afterAutospacing="0"/>
        <w:jc w:val="both"/>
        <w:rPr>
          <w:b/>
          <w:bCs/>
          <w:sz w:val="20"/>
          <w:szCs w:val="20"/>
          <w:u w:val="single"/>
        </w:rPr>
      </w:pPr>
    </w:p>
    <w:p w14:paraId="67AC3859" w14:textId="64433C57" w:rsidR="00C62C2B" w:rsidRPr="00A6628D" w:rsidRDefault="00AC2915" w:rsidP="00C04066">
      <w:pPr>
        <w:pStyle w:val="NormalWeb"/>
        <w:spacing w:before="0" w:beforeAutospacing="0" w:after="0" w:afterAutospacing="0"/>
        <w:jc w:val="both"/>
        <w:rPr>
          <w:sz w:val="20"/>
          <w:szCs w:val="20"/>
          <w:u w:val="single"/>
        </w:rPr>
      </w:pPr>
      <w:r w:rsidRPr="00A6628D">
        <w:rPr>
          <w:b/>
          <w:bCs/>
          <w:sz w:val="20"/>
          <w:szCs w:val="20"/>
          <w:u w:val="single"/>
        </w:rPr>
        <w:t>COMENTÁRIO</w:t>
      </w:r>
    </w:p>
    <w:p w14:paraId="11B9C61E" w14:textId="417DDD95" w:rsidR="00CD1FD0" w:rsidRPr="00A6628D" w:rsidRDefault="00CD1FD0" w:rsidP="00CD1FD0">
      <w:pPr>
        <w:pStyle w:val="NormalWeb"/>
        <w:jc w:val="both"/>
        <w:rPr>
          <w:i/>
          <w:iCs/>
        </w:rPr>
      </w:pPr>
      <w:r w:rsidRPr="00A6628D">
        <w:rPr>
          <w:i/>
          <w:iCs/>
        </w:rPr>
        <w:t>O ponto culminante da manifestação de Cristo</w:t>
      </w:r>
    </w:p>
    <w:p w14:paraId="1EF219C8" w14:textId="2256644A" w:rsidR="00CD1FD0" w:rsidRPr="00A6628D" w:rsidRDefault="00CD1FD0" w:rsidP="00CD1FD0">
      <w:pPr>
        <w:pStyle w:val="NormalWeb"/>
        <w:jc w:val="both"/>
      </w:pPr>
      <w:r w:rsidRPr="00A6628D">
        <w:t xml:space="preserve">O Evangelho deste </w:t>
      </w:r>
      <w:r w:rsidR="003E16E1" w:rsidRPr="00A6628D">
        <w:t>Q</w:t>
      </w:r>
      <w:r w:rsidRPr="00A6628D">
        <w:t>uinto Domingo da Páscoa oferece-nos os pontos mais importantes do pensamento teológico e cristológico do Quarto Evangelho e do Novo Testamento. No contexto místico da Última Ceia</w:t>
      </w:r>
      <w:r w:rsidR="003E16E1" w:rsidRPr="00A6628D">
        <w:t>,</w:t>
      </w:r>
      <w:r w:rsidRPr="00A6628D">
        <w:t xml:space="preserve"> antes da Paixão</w:t>
      </w:r>
      <w:r w:rsidR="003E16E1" w:rsidRPr="00A6628D">
        <w:t>,</w:t>
      </w:r>
      <w:r w:rsidRPr="00A6628D">
        <w:t xml:space="preserve"> e no </w:t>
      </w:r>
      <w:r w:rsidR="003E16E1" w:rsidRPr="00A6628D">
        <w:t>D</w:t>
      </w:r>
      <w:r w:rsidRPr="00A6628D">
        <w:t xml:space="preserve">iscurso de </w:t>
      </w:r>
      <w:r w:rsidR="003E16E1" w:rsidRPr="00A6628D">
        <w:t>D</w:t>
      </w:r>
      <w:r w:rsidRPr="00A6628D">
        <w:t xml:space="preserve">espedida de Jesus aos </w:t>
      </w:r>
      <w:r w:rsidR="003E16E1" w:rsidRPr="00A6628D">
        <w:t>S</w:t>
      </w:r>
      <w:r w:rsidRPr="00A6628D">
        <w:t xml:space="preserve">eus discípulos íntimos, Ele </w:t>
      </w:r>
      <w:proofErr w:type="gramStart"/>
      <w:r w:rsidRPr="00A6628D">
        <w:t>revela-</w:t>
      </w:r>
      <w:r w:rsidR="003E16E1" w:rsidRPr="00A6628D">
        <w:t>S</w:t>
      </w:r>
      <w:r w:rsidRPr="00A6628D">
        <w:t>e</w:t>
      </w:r>
      <w:proofErr w:type="gramEnd"/>
      <w:r w:rsidRPr="00A6628D">
        <w:t xml:space="preserve"> como </w:t>
      </w:r>
      <w:r w:rsidR="003E16E1" w:rsidRPr="00A6628D">
        <w:t>“</w:t>
      </w:r>
      <w:r w:rsidRPr="00A6628D">
        <w:t>caminho, verdade e vida</w:t>
      </w:r>
      <w:r w:rsidR="003E16E1" w:rsidRPr="00A6628D">
        <w:t>”</w:t>
      </w:r>
      <w:r w:rsidRPr="00A6628D">
        <w:t xml:space="preserve"> e como imagem do Deus invisível. Esta dupla </w:t>
      </w:r>
      <w:proofErr w:type="spellStart"/>
      <w:r w:rsidRPr="00A6628D">
        <w:t>auto-revelação</w:t>
      </w:r>
      <w:proofErr w:type="spellEnd"/>
      <w:r w:rsidRPr="00A6628D">
        <w:t xml:space="preserve">, </w:t>
      </w:r>
      <w:r w:rsidR="003E16E1" w:rsidRPr="00A6628D">
        <w:t>“</w:t>
      </w:r>
      <w:r w:rsidR="000863B2" w:rsidRPr="00A6628D">
        <w:t>estonteante</w:t>
      </w:r>
      <w:r w:rsidR="003E16E1" w:rsidRPr="00A6628D">
        <w:t>”</w:t>
      </w:r>
      <w:r w:rsidRPr="00A6628D">
        <w:t xml:space="preserve"> no seu conteúdo, exige de todos os fiéis discípulos de Cristo, então como agora, uma escuta séria e uma reflexão constante para crescerem cada vez mais na fé e no conhecimento da identidade e da missão do </w:t>
      </w:r>
      <w:r w:rsidR="003E16E1" w:rsidRPr="00A6628D">
        <w:t>S</w:t>
      </w:r>
      <w:r w:rsidRPr="00A6628D">
        <w:t xml:space="preserve">eu divino Mestre. Estas poucas linhas de comentário que se seguem pretendem propor apenas algumas pistas para uma meditação </w:t>
      </w:r>
      <w:r w:rsidR="003E16E1" w:rsidRPr="00A6628D">
        <w:t>adicional</w:t>
      </w:r>
      <w:r w:rsidRPr="00A6628D">
        <w:t xml:space="preserve"> sobre estes profundos pronunciamentos de Cristo que hoje escutámos.</w:t>
      </w:r>
      <w:r w:rsidR="00001DB0" w:rsidRPr="00A6628D">
        <w:t xml:space="preserve"> </w:t>
      </w:r>
      <w:r w:rsidR="00001DB0" w:rsidRPr="00A6628D">
        <w:rPr>
          <w:sz w:val="20"/>
          <w:szCs w:val="20"/>
        </w:rPr>
        <w:t xml:space="preserve">(Cf. D.A.N. </w:t>
      </w:r>
      <w:proofErr w:type="spellStart"/>
      <w:r w:rsidR="00001DB0" w:rsidRPr="00A6628D">
        <w:rPr>
          <w:smallCaps/>
          <w:sz w:val="20"/>
          <w:szCs w:val="20"/>
        </w:rPr>
        <w:t>Nguyen</w:t>
      </w:r>
      <w:proofErr w:type="spellEnd"/>
      <w:r w:rsidR="00001DB0" w:rsidRPr="00A6628D">
        <w:rPr>
          <w:sz w:val="20"/>
          <w:szCs w:val="20"/>
        </w:rPr>
        <w:t>, “</w:t>
      </w:r>
      <w:proofErr w:type="spellStart"/>
      <w:r w:rsidR="00001DB0" w:rsidRPr="00A6628D">
        <w:rPr>
          <w:sz w:val="20"/>
          <w:szCs w:val="20"/>
        </w:rPr>
        <w:t>Gesù</w:t>
      </w:r>
      <w:proofErr w:type="spellEnd"/>
      <w:r w:rsidR="00001DB0" w:rsidRPr="00A6628D">
        <w:rPr>
          <w:sz w:val="20"/>
          <w:szCs w:val="20"/>
        </w:rPr>
        <w:t xml:space="preserve"> via-</w:t>
      </w:r>
      <w:proofErr w:type="spellStart"/>
      <w:r w:rsidR="00001DB0" w:rsidRPr="00A6628D">
        <w:rPr>
          <w:sz w:val="20"/>
          <w:szCs w:val="20"/>
        </w:rPr>
        <w:t>verità</w:t>
      </w:r>
      <w:proofErr w:type="spellEnd"/>
      <w:r w:rsidR="00001DB0" w:rsidRPr="00A6628D">
        <w:rPr>
          <w:sz w:val="20"/>
          <w:szCs w:val="20"/>
        </w:rPr>
        <w:t xml:space="preserve">-vita e la missione in </w:t>
      </w:r>
      <w:proofErr w:type="spellStart"/>
      <w:r w:rsidR="00001DB0" w:rsidRPr="00A6628D">
        <w:rPr>
          <w:sz w:val="20"/>
          <w:szCs w:val="20"/>
        </w:rPr>
        <w:t>Gv</w:t>
      </w:r>
      <w:proofErr w:type="spellEnd"/>
      <w:r w:rsidR="00001DB0" w:rsidRPr="00A6628D">
        <w:rPr>
          <w:sz w:val="20"/>
          <w:szCs w:val="20"/>
        </w:rPr>
        <w:t xml:space="preserve"> 14,1-14: </w:t>
      </w:r>
      <w:proofErr w:type="spellStart"/>
      <w:r w:rsidR="00001DB0" w:rsidRPr="00A6628D">
        <w:rPr>
          <w:sz w:val="20"/>
          <w:szCs w:val="20"/>
        </w:rPr>
        <w:t>Rilettura</w:t>
      </w:r>
      <w:proofErr w:type="spellEnd"/>
      <w:r w:rsidR="00001DB0" w:rsidRPr="00A6628D">
        <w:rPr>
          <w:sz w:val="20"/>
          <w:szCs w:val="20"/>
        </w:rPr>
        <w:t xml:space="preserve"> </w:t>
      </w:r>
      <w:proofErr w:type="spellStart"/>
      <w:r w:rsidR="00001DB0" w:rsidRPr="00A6628D">
        <w:rPr>
          <w:sz w:val="20"/>
          <w:szCs w:val="20"/>
        </w:rPr>
        <w:t>esegetico-teologica</w:t>
      </w:r>
      <w:proofErr w:type="spellEnd"/>
      <w:r w:rsidR="00001DB0" w:rsidRPr="00A6628D">
        <w:rPr>
          <w:sz w:val="20"/>
          <w:szCs w:val="20"/>
        </w:rPr>
        <w:t xml:space="preserve"> per una </w:t>
      </w:r>
      <w:proofErr w:type="spellStart"/>
      <w:r w:rsidR="00001DB0" w:rsidRPr="00A6628D">
        <w:rPr>
          <w:sz w:val="20"/>
          <w:szCs w:val="20"/>
        </w:rPr>
        <w:t>spiritualità</w:t>
      </w:r>
      <w:proofErr w:type="spellEnd"/>
      <w:r w:rsidR="00001DB0" w:rsidRPr="00A6628D">
        <w:rPr>
          <w:sz w:val="20"/>
          <w:szCs w:val="20"/>
        </w:rPr>
        <w:t xml:space="preserve"> missionaria ‘</w:t>
      </w:r>
      <w:proofErr w:type="spellStart"/>
      <w:r w:rsidR="00001DB0" w:rsidRPr="00A6628D">
        <w:rPr>
          <w:sz w:val="20"/>
          <w:szCs w:val="20"/>
        </w:rPr>
        <w:t>sapienziale</w:t>
      </w:r>
      <w:proofErr w:type="spellEnd"/>
      <w:r w:rsidR="00001DB0" w:rsidRPr="00A6628D">
        <w:rPr>
          <w:sz w:val="20"/>
          <w:szCs w:val="20"/>
        </w:rPr>
        <w:t xml:space="preserve">’ in </w:t>
      </w:r>
      <w:proofErr w:type="spellStart"/>
      <w:r w:rsidR="00001DB0" w:rsidRPr="00A6628D">
        <w:rPr>
          <w:sz w:val="20"/>
          <w:szCs w:val="20"/>
        </w:rPr>
        <w:t>un</w:t>
      </w:r>
      <w:proofErr w:type="spellEnd"/>
      <w:r w:rsidR="00001DB0" w:rsidRPr="00A6628D">
        <w:rPr>
          <w:sz w:val="20"/>
          <w:szCs w:val="20"/>
        </w:rPr>
        <w:t xml:space="preserve"> contesto </w:t>
      </w:r>
      <w:proofErr w:type="spellStart"/>
      <w:r w:rsidR="00001DB0" w:rsidRPr="00A6628D">
        <w:rPr>
          <w:sz w:val="20"/>
          <w:szCs w:val="20"/>
        </w:rPr>
        <w:t>asiatico</w:t>
      </w:r>
      <w:proofErr w:type="spellEnd"/>
      <w:r w:rsidR="00001DB0" w:rsidRPr="00A6628D">
        <w:rPr>
          <w:sz w:val="20"/>
          <w:szCs w:val="20"/>
        </w:rPr>
        <w:t>”, in</w:t>
      </w:r>
      <w:r w:rsidR="00001DB0" w:rsidRPr="00A6628D">
        <w:rPr>
          <w:i/>
          <w:iCs/>
          <w:sz w:val="20"/>
          <w:szCs w:val="20"/>
        </w:rPr>
        <w:t xml:space="preserve"> </w:t>
      </w:r>
      <w:r w:rsidR="00001DB0" w:rsidRPr="00A6628D">
        <w:rPr>
          <w:sz w:val="20"/>
          <w:szCs w:val="20"/>
        </w:rPr>
        <w:t xml:space="preserve">T. </w:t>
      </w:r>
      <w:proofErr w:type="spellStart"/>
      <w:r w:rsidR="00001DB0" w:rsidRPr="00A6628D">
        <w:rPr>
          <w:smallCaps/>
          <w:sz w:val="20"/>
          <w:szCs w:val="20"/>
        </w:rPr>
        <w:t>Longhitano</w:t>
      </w:r>
      <w:proofErr w:type="spellEnd"/>
      <w:r w:rsidR="00001DB0" w:rsidRPr="00A6628D">
        <w:rPr>
          <w:i/>
          <w:iCs/>
          <w:sz w:val="20"/>
          <w:szCs w:val="20"/>
        </w:rPr>
        <w:t xml:space="preserve"> </w:t>
      </w:r>
      <w:r w:rsidR="00001DB0" w:rsidRPr="00A6628D">
        <w:rPr>
          <w:sz w:val="20"/>
          <w:szCs w:val="20"/>
        </w:rPr>
        <w:t xml:space="preserve">[ed.], </w:t>
      </w:r>
      <w:proofErr w:type="spellStart"/>
      <w:r w:rsidR="00001DB0" w:rsidRPr="00A6628D">
        <w:rPr>
          <w:i/>
          <w:iCs/>
          <w:sz w:val="20"/>
          <w:szCs w:val="20"/>
        </w:rPr>
        <w:t>Spiritualità</w:t>
      </w:r>
      <w:proofErr w:type="spellEnd"/>
      <w:r w:rsidR="00001DB0" w:rsidRPr="00A6628D">
        <w:rPr>
          <w:i/>
          <w:iCs/>
          <w:sz w:val="20"/>
          <w:szCs w:val="20"/>
        </w:rPr>
        <w:t xml:space="preserve"> missionaria </w:t>
      </w:r>
      <w:r w:rsidR="00001DB0" w:rsidRPr="00A6628D">
        <w:rPr>
          <w:sz w:val="20"/>
          <w:szCs w:val="20"/>
        </w:rPr>
        <w:t>[</w:t>
      </w:r>
      <w:proofErr w:type="spellStart"/>
      <w:r w:rsidR="00001DB0" w:rsidRPr="00A6628D">
        <w:rPr>
          <w:sz w:val="20"/>
          <w:szCs w:val="20"/>
        </w:rPr>
        <w:t>Quaderni</w:t>
      </w:r>
      <w:proofErr w:type="spellEnd"/>
      <w:r w:rsidR="00001DB0" w:rsidRPr="00A6628D">
        <w:rPr>
          <w:sz w:val="20"/>
          <w:szCs w:val="20"/>
        </w:rPr>
        <w:t xml:space="preserve"> ISCSM], </w:t>
      </w:r>
      <w:proofErr w:type="spellStart"/>
      <w:r w:rsidR="00001DB0" w:rsidRPr="00A6628D">
        <w:rPr>
          <w:sz w:val="20"/>
          <w:szCs w:val="20"/>
        </w:rPr>
        <w:t>Urbaniana</w:t>
      </w:r>
      <w:proofErr w:type="spellEnd"/>
      <w:r w:rsidR="00001DB0" w:rsidRPr="00A6628D">
        <w:rPr>
          <w:sz w:val="20"/>
          <w:szCs w:val="20"/>
        </w:rPr>
        <w:t xml:space="preserve"> </w:t>
      </w:r>
      <w:proofErr w:type="spellStart"/>
      <w:r w:rsidR="00001DB0" w:rsidRPr="00A6628D">
        <w:rPr>
          <w:sz w:val="20"/>
          <w:szCs w:val="20"/>
        </w:rPr>
        <w:t>University</w:t>
      </w:r>
      <w:proofErr w:type="spellEnd"/>
      <w:r w:rsidR="00001DB0" w:rsidRPr="00A6628D">
        <w:rPr>
          <w:sz w:val="20"/>
          <w:szCs w:val="20"/>
        </w:rPr>
        <w:t xml:space="preserve"> </w:t>
      </w:r>
      <w:proofErr w:type="spellStart"/>
      <w:r w:rsidR="00001DB0" w:rsidRPr="00A6628D">
        <w:rPr>
          <w:sz w:val="20"/>
          <w:szCs w:val="20"/>
        </w:rPr>
        <w:t>Press</w:t>
      </w:r>
      <w:proofErr w:type="spellEnd"/>
      <w:r w:rsidR="00001DB0" w:rsidRPr="00A6628D">
        <w:rPr>
          <w:sz w:val="20"/>
          <w:szCs w:val="20"/>
        </w:rPr>
        <w:t xml:space="preserve">, </w:t>
      </w:r>
      <w:proofErr w:type="spellStart"/>
      <w:r w:rsidR="00001DB0" w:rsidRPr="00A6628D">
        <w:rPr>
          <w:sz w:val="20"/>
          <w:szCs w:val="20"/>
        </w:rPr>
        <w:t>Vatican</w:t>
      </w:r>
      <w:proofErr w:type="spellEnd"/>
      <w:r w:rsidR="00001DB0" w:rsidRPr="00A6628D">
        <w:rPr>
          <w:sz w:val="20"/>
          <w:szCs w:val="20"/>
        </w:rPr>
        <w:t>, 2019, 47-100).</w:t>
      </w:r>
    </w:p>
    <w:p w14:paraId="48D3DFED" w14:textId="1EA27311" w:rsidR="00CD1FD0" w:rsidRPr="00A6628D" w:rsidRDefault="00CD1FD0" w:rsidP="00CD1FD0">
      <w:pPr>
        <w:pStyle w:val="NormalWeb"/>
        <w:jc w:val="both"/>
        <w:rPr>
          <w:i/>
          <w:iCs/>
        </w:rPr>
      </w:pPr>
      <w:r w:rsidRPr="00A6628D">
        <w:rPr>
          <w:i/>
          <w:iCs/>
        </w:rPr>
        <w:t>1</w:t>
      </w:r>
      <w:r w:rsidR="003E16E1" w:rsidRPr="00A6628D">
        <w:rPr>
          <w:i/>
          <w:iCs/>
        </w:rPr>
        <w:t>.</w:t>
      </w:r>
      <w:r w:rsidRPr="00A6628D">
        <w:rPr>
          <w:i/>
          <w:iCs/>
        </w:rPr>
        <w:t xml:space="preserve"> </w:t>
      </w:r>
      <w:r w:rsidR="00871692" w:rsidRPr="00A6628D">
        <w:rPr>
          <w:i/>
          <w:iCs/>
        </w:rPr>
        <w:t>«</w:t>
      </w:r>
      <w:r w:rsidRPr="00A6628D">
        <w:rPr>
          <w:i/>
          <w:iCs/>
        </w:rPr>
        <w:t xml:space="preserve">Eu sou o caminho, a verdade e a vida. Ninguém vai ao Pai senão por </w:t>
      </w:r>
      <w:r w:rsidR="00871692" w:rsidRPr="00A6628D">
        <w:rPr>
          <w:i/>
          <w:iCs/>
        </w:rPr>
        <w:t>M</w:t>
      </w:r>
      <w:r w:rsidRPr="00A6628D">
        <w:rPr>
          <w:i/>
          <w:iCs/>
        </w:rPr>
        <w:t>im</w:t>
      </w:r>
      <w:r w:rsidR="00871692" w:rsidRPr="00A6628D">
        <w:rPr>
          <w:i/>
          <w:iCs/>
        </w:rPr>
        <w:t>»</w:t>
      </w:r>
      <w:r w:rsidRPr="00A6628D">
        <w:rPr>
          <w:i/>
          <w:iCs/>
        </w:rPr>
        <w:t xml:space="preserve">: A </w:t>
      </w:r>
      <w:proofErr w:type="spellStart"/>
      <w:r w:rsidRPr="00A6628D">
        <w:rPr>
          <w:i/>
          <w:iCs/>
        </w:rPr>
        <w:t>auto-revelação</w:t>
      </w:r>
      <w:proofErr w:type="spellEnd"/>
      <w:r w:rsidRPr="00A6628D">
        <w:rPr>
          <w:i/>
          <w:iCs/>
        </w:rPr>
        <w:t xml:space="preserve"> da identidade e da missão de Jesus em </w:t>
      </w:r>
      <w:proofErr w:type="spellStart"/>
      <w:r w:rsidRPr="00A6628D">
        <w:rPr>
          <w:i/>
          <w:iCs/>
        </w:rPr>
        <w:t>Jo</w:t>
      </w:r>
      <w:proofErr w:type="spellEnd"/>
      <w:r w:rsidRPr="00A6628D">
        <w:rPr>
          <w:i/>
          <w:iCs/>
        </w:rPr>
        <w:t xml:space="preserve"> 14,</w:t>
      </w:r>
      <w:r w:rsidR="00871692" w:rsidRPr="00A6628D">
        <w:rPr>
          <w:i/>
          <w:iCs/>
        </w:rPr>
        <w:t xml:space="preserve"> </w:t>
      </w:r>
      <w:r w:rsidRPr="00A6628D">
        <w:rPr>
          <w:i/>
          <w:iCs/>
        </w:rPr>
        <w:t>4-6</w:t>
      </w:r>
    </w:p>
    <w:p w14:paraId="27174BA2" w14:textId="1DE9956D" w:rsidR="00CD1FD0" w:rsidRPr="00A6628D" w:rsidRDefault="000863B2" w:rsidP="00CD1FD0">
      <w:pPr>
        <w:pStyle w:val="NormalWeb"/>
        <w:jc w:val="both"/>
      </w:pPr>
      <w:r w:rsidRPr="00A6628D">
        <w:t xml:space="preserve">A mencionada afirmação </w:t>
      </w:r>
      <w:r w:rsidR="00C70AE3" w:rsidRPr="00A6628D">
        <w:t>de</w:t>
      </w:r>
      <w:r w:rsidR="00CD1FD0" w:rsidRPr="00A6628D">
        <w:t xml:space="preserve"> Jesus faz parte do conjunto de sete </w:t>
      </w:r>
      <w:proofErr w:type="spellStart"/>
      <w:r w:rsidR="00CD1FD0" w:rsidRPr="00A6628D">
        <w:t>auto-revelações</w:t>
      </w:r>
      <w:proofErr w:type="spellEnd"/>
      <w:r w:rsidR="00CD1FD0" w:rsidRPr="00A6628D">
        <w:t xml:space="preserve"> cristológicas </w:t>
      </w:r>
      <w:r w:rsidR="00D6507D" w:rsidRPr="00A6628D">
        <w:t>(</w:t>
      </w:r>
      <w:r w:rsidR="00C70AE3" w:rsidRPr="00A6628D">
        <w:t>“</w:t>
      </w:r>
      <w:r w:rsidR="00CD1FD0" w:rsidRPr="00A6628D">
        <w:t>Eu sou</w:t>
      </w:r>
      <w:r w:rsidR="00C70AE3" w:rsidRPr="00A6628D">
        <w:t>”</w:t>
      </w:r>
      <w:r w:rsidR="00D6507D" w:rsidRPr="00A6628D">
        <w:t>)</w:t>
      </w:r>
      <w:r w:rsidR="00CD1FD0" w:rsidRPr="00A6628D">
        <w:t xml:space="preserve"> com predicado nominal no Quarto Evangelho, nas quais Jesus aplica a </w:t>
      </w:r>
      <w:r w:rsidR="00C70AE3" w:rsidRPr="00A6628D">
        <w:t>S</w:t>
      </w:r>
      <w:r w:rsidR="00CD1FD0" w:rsidRPr="00A6628D">
        <w:t xml:space="preserve">i </w:t>
      </w:r>
      <w:proofErr w:type="gramStart"/>
      <w:r w:rsidR="00CD1FD0" w:rsidRPr="00A6628D">
        <w:t>mesmo conceitos</w:t>
      </w:r>
      <w:proofErr w:type="gramEnd"/>
      <w:r w:rsidR="00CD1FD0" w:rsidRPr="00A6628D">
        <w:t xml:space="preserve"> ou imagens conhecid</w:t>
      </w:r>
      <w:r w:rsidR="00C70AE3" w:rsidRPr="00A6628D">
        <w:t>a</w:t>
      </w:r>
      <w:r w:rsidR="00CD1FD0" w:rsidRPr="00A6628D">
        <w:t>s na tradição judaica (cf.</w:t>
      </w:r>
      <w:r w:rsidR="00CD1FD0" w:rsidRPr="00A6628D">
        <w:rPr>
          <w:i/>
          <w:iCs/>
        </w:rPr>
        <w:t xml:space="preserve"> </w:t>
      </w:r>
      <w:proofErr w:type="spellStart"/>
      <w:r w:rsidR="00CD1FD0" w:rsidRPr="00A6628D">
        <w:rPr>
          <w:i/>
          <w:iCs/>
        </w:rPr>
        <w:t>Jo</w:t>
      </w:r>
      <w:proofErr w:type="spellEnd"/>
      <w:r w:rsidR="00CD1FD0" w:rsidRPr="00A6628D">
        <w:t xml:space="preserve"> 6,</w:t>
      </w:r>
      <w:r w:rsidR="00C70AE3" w:rsidRPr="00A6628D">
        <w:t xml:space="preserve"> </w:t>
      </w:r>
      <w:r w:rsidR="00CD1FD0" w:rsidRPr="00A6628D">
        <w:t>35: pão da vida; 8,</w:t>
      </w:r>
      <w:r w:rsidR="00C70AE3" w:rsidRPr="00A6628D">
        <w:t xml:space="preserve"> </w:t>
      </w:r>
      <w:r w:rsidR="00CD1FD0" w:rsidRPr="00A6628D">
        <w:t>12: luz do mundo; 10,</w:t>
      </w:r>
      <w:r w:rsidR="00C70AE3" w:rsidRPr="00A6628D">
        <w:t xml:space="preserve"> </w:t>
      </w:r>
      <w:r w:rsidR="00CD1FD0" w:rsidRPr="00A6628D">
        <w:t>7.9: porta das ovelhas; 10,</w:t>
      </w:r>
      <w:r w:rsidR="00C70AE3" w:rsidRPr="00A6628D">
        <w:t xml:space="preserve"> </w:t>
      </w:r>
      <w:r w:rsidR="00CD1FD0" w:rsidRPr="00A6628D">
        <w:t>11.14: bom pastor; 11,</w:t>
      </w:r>
      <w:r w:rsidR="00C70AE3" w:rsidRPr="00A6628D">
        <w:t xml:space="preserve"> </w:t>
      </w:r>
      <w:r w:rsidR="00CD1FD0" w:rsidRPr="00A6628D">
        <w:t>25: ressurreição e vida; 14,</w:t>
      </w:r>
      <w:r w:rsidR="00C70AE3" w:rsidRPr="00A6628D">
        <w:t xml:space="preserve"> </w:t>
      </w:r>
      <w:r w:rsidR="00CD1FD0" w:rsidRPr="00A6628D">
        <w:t>6: caminho-verdade-vida; 15,</w:t>
      </w:r>
      <w:r w:rsidR="008C1B11" w:rsidRPr="00A6628D">
        <w:t xml:space="preserve"> 1.</w:t>
      </w:r>
      <w:r w:rsidR="00CD1FD0" w:rsidRPr="00A6628D">
        <w:t xml:space="preserve">5: videira verdadeira). Precisamente neste contexto literário, é possível constatar que, por um lado, a afirmação </w:t>
      </w:r>
      <w:r w:rsidR="00C70AE3" w:rsidRPr="00A6628D">
        <w:t>«</w:t>
      </w:r>
      <w:r w:rsidR="00CD1FD0" w:rsidRPr="00A6628D">
        <w:t>Eu sou o caminho, a verdade e a vida</w:t>
      </w:r>
      <w:r w:rsidR="00C70AE3" w:rsidRPr="00A6628D">
        <w:t>»</w:t>
      </w:r>
      <w:r w:rsidR="00CD1FD0" w:rsidRPr="00A6628D">
        <w:t xml:space="preserve"> de </w:t>
      </w:r>
      <w:proofErr w:type="spellStart"/>
      <w:r w:rsidR="00CD1FD0" w:rsidRPr="00A6628D">
        <w:rPr>
          <w:i/>
          <w:iCs/>
        </w:rPr>
        <w:t>Jo</w:t>
      </w:r>
      <w:proofErr w:type="spellEnd"/>
      <w:r w:rsidR="00CD1FD0" w:rsidRPr="00A6628D">
        <w:t xml:space="preserve"> 14,</w:t>
      </w:r>
      <w:r w:rsidR="00C70AE3" w:rsidRPr="00A6628D">
        <w:t xml:space="preserve"> </w:t>
      </w:r>
      <w:r w:rsidR="00CD1FD0" w:rsidRPr="00A6628D">
        <w:t xml:space="preserve">6a resume </w:t>
      </w:r>
      <w:proofErr w:type="spellStart"/>
      <w:r w:rsidR="00CD1FD0" w:rsidRPr="00A6628D">
        <w:t>efectivamente</w:t>
      </w:r>
      <w:proofErr w:type="spellEnd"/>
      <w:r w:rsidR="00CD1FD0" w:rsidRPr="00A6628D">
        <w:t xml:space="preserve"> os atributos de Jesus mencionados nas outras </w:t>
      </w:r>
      <w:proofErr w:type="spellStart"/>
      <w:r w:rsidR="00CD1FD0" w:rsidRPr="00A6628D">
        <w:t>autodeclarações</w:t>
      </w:r>
      <w:proofErr w:type="spellEnd"/>
      <w:r w:rsidR="00CD1FD0" w:rsidRPr="00A6628D">
        <w:t xml:space="preserve"> e, por outro lado, </w:t>
      </w:r>
      <w:r w:rsidRPr="00A6628D">
        <w:t>resulta</w:t>
      </w:r>
      <w:r w:rsidR="00CD1FD0" w:rsidRPr="00A6628D">
        <w:t xml:space="preserve"> evidente a</w:t>
      </w:r>
      <w:r w:rsidR="00D6507D" w:rsidRPr="00A6628D">
        <w:t xml:space="preserve"> </w:t>
      </w:r>
      <w:r w:rsidR="00CD1FD0" w:rsidRPr="00A6628D">
        <w:t xml:space="preserve">singularidade formal da frase em questão. </w:t>
      </w:r>
      <w:r w:rsidR="00C70AE3" w:rsidRPr="00A6628D">
        <w:t>Com efeito</w:t>
      </w:r>
      <w:r w:rsidR="00CD1FD0" w:rsidRPr="00A6628D">
        <w:t xml:space="preserve">, </w:t>
      </w:r>
      <w:r w:rsidR="00C70AE3" w:rsidRPr="00A6628D">
        <w:t xml:space="preserve">ela </w:t>
      </w:r>
      <w:r w:rsidR="00CD1FD0" w:rsidRPr="00A6628D">
        <w:t xml:space="preserve">é a única </w:t>
      </w:r>
      <w:r w:rsidR="00B77581" w:rsidRPr="00A6628D">
        <w:t>a</w:t>
      </w:r>
      <w:r w:rsidR="00CD1FD0" w:rsidRPr="00A6628D">
        <w:t xml:space="preserve"> inclui</w:t>
      </w:r>
      <w:r w:rsidR="00B77581" w:rsidRPr="00A6628D">
        <w:t>r</w:t>
      </w:r>
      <w:r w:rsidR="00CD1FD0" w:rsidRPr="00A6628D">
        <w:t xml:space="preserve"> três predicados, todos com o artigo determinativo, o que de algum modo indica o carácter concreto e singular do substantivo: </w:t>
      </w:r>
      <w:r w:rsidR="00CD1FD0" w:rsidRPr="00A6628D">
        <w:rPr>
          <w:i/>
          <w:iCs/>
        </w:rPr>
        <w:t>o</w:t>
      </w:r>
      <w:r w:rsidR="00CD1FD0" w:rsidRPr="00A6628D">
        <w:t xml:space="preserve"> caminho, </w:t>
      </w:r>
      <w:r w:rsidR="00CD1FD0" w:rsidRPr="00A6628D">
        <w:rPr>
          <w:i/>
          <w:iCs/>
        </w:rPr>
        <w:t xml:space="preserve">a </w:t>
      </w:r>
      <w:r w:rsidR="00CD1FD0" w:rsidRPr="00A6628D">
        <w:t xml:space="preserve">verdade, </w:t>
      </w:r>
      <w:r w:rsidR="00CD1FD0" w:rsidRPr="00A6628D">
        <w:rPr>
          <w:i/>
          <w:iCs/>
        </w:rPr>
        <w:t>a</w:t>
      </w:r>
      <w:r w:rsidR="00CD1FD0" w:rsidRPr="00A6628D">
        <w:t xml:space="preserve"> vida. </w:t>
      </w:r>
    </w:p>
    <w:p w14:paraId="5163851D" w14:textId="2DC5063B" w:rsidR="00CD1FD0" w:rsidRPr="00A6628D" w:rsidRDefault="005C78A2" w:rsidP="00CD1FD0">
      <w:pPr>
        <w:pStyle w:val="NormalWeb"/>
        <w:jc w:val="both"/>
      </w:pPr>
      <w:r w:rsidRPr="00A6628D">
        <w:t>A pro</w:t>
      </w:r>
      <w:r w:rsidR="009B6942" w:rsidRPr="00A6628D">
        <w:t>p</w:t>
      </w:r>
      <w:r w:rsidRPr="00A6628D">
        <w:t>ósito desta</w:t>
      </w:r>
      <w:r w:rsidR="00CD1FD0" w:rsidRPr="00A6628D">
        <w:t xml:space="preserve"> afirmação, </w:t>
      </w:r>
      <w:r w:rsidRPr="00A6628D">
        <w:t>deve mencionar</w:t>
      </w:r>
      <w:r w:rsidR="00E115CC" w:rsidRPr="00A6628D">
        <w:t>-se</w:t>
      </w:r>
      <w:r w:rsidRPr="00A6628D">
        <w:t xml:space="preserve"> </w:t>
      </w:r>
      <w:r w:rsidR="00CD1FD0" w:rsidRPr="00A6628D">
        <w:t xml:space="preserve">a sua estrutura poética com o </w:t>
      </w:r>
      <w:r w:rsidRPr="00A6628D">
        <w:t>“</w:t>
      </w:r>
      <w:r w:rsidR="00CD1FD0" w:rsidRPr="00A6628D">
        <w:t>quiasmo temático</w:t>
      </w:r>
      <w:r w:rsidRPr="00A6628D">
        <w:t>”</w:t>
      </w:r>
      <w:r w:rsidR="00CD1FD0" w:rsidRPr="00A6628D">
        <w:t xml:space="preserve"> </w:t>
      </w:r>
      <w:r w:rsidRPr="00A6628D">
        <w:t>(</w:t>
      </w:r>
      <w:r w:rsidR="00CD1FD0" w:rsidRPr="00A6628D">
        <w:t>ABB</w:t>
      </w:r>
      <w:r w:rsidRPr="00A6628D">
        <w:t>’</w:t>
      </w:r>
      <w:r w:rsidR="00CD1FD0" w:rsidRPr="00A6628D">
        <w:t>A</w:t>
      </w:r>
      <w:r w:rsidRPr="00A6628D">
        <w:t>’)</w:t>
      </w:r>
      <w:r w:rsidR="00CD1FD0" w:rsidRPr="00A6628D">
        <w:t xml:space="preserve">, como no esquema seguinte: (A) </w:t>
      </w:r>
      <w:r w:rsidRPr="00A6628D">
        <w:t>“</w:t>
      </w:r>
      <w:r w:rsidR="00CD1FD0" w:rsidRPr="00A6628D">
        <w:t>Eu sou</w:t>
      </w:r>
      <w:r w:rsidRPr="00A6628D">
        <w:t>”</w:t>
      </w:r>
      <w:r w:rsidR="00CD1FD0" w:rsidRPr="00A6628D">
        <w:t xml:space="preserve"> (B) </w:t>
      </w:r>
      <w:r w:rsidRPr="00A6628D">
        <w:t>“</w:t>
      </w:r>
      <w:r w:rsidR="00CD1FD0" w:rsidRPr="00A6628D">
        <w:t>o caminho...</w:t>
      </w:r>
      <w:r w:rsidRPr="00A6628D">
        <w:t>”</w:t>
      </w:r>
      <w:r w:rsidR="00CD1FD0" w:rsidRPr="00A6628D">
        <w:t xml:space="preserve"> (B</w:t>
      </w:r>
      <w:r w:rsidRPr="00A6628D">
        <w:t>’</w:t>
      </w:r>
      <w:r w:rsidR="00CD1FD0" w:rsidRPr="00A6628D">
        <w:t xml:space="preserve">) </w:t>
      </w:r>
      <w:r w:rsidRPr="00A6628D">
        <w:t>“</w:t>
      </w:r>
      <w:r w:rsidR="00CD1FD0" w:rsidRPr="00A6628D">
        <w:t>Ninguém vai...</w:t>
      </w:r>
      <w:r w:rsidRPr="00A6628D">
        <w:t>”</w:t>
      </w:r>
      <w:r w:rsidR="00CD1FD0" w:rsidRPr="00A6628D">
        <w:t xml:space="preserve"> (A</w:t>
      </w:r>
      <w:r w:rsidRPr="00A6628D">
        <w:t>’</w:t>
      </w:r>
      <w:r w:rsidR="00CD1FD0" w:rsidRPr="00A6628D">
        <w:t xml:space="preserve">) </w:t>
      </w:r>
      <w:r w:rsidRPr="00A6628D">
        <w:t>“</w:t>
      </w:r>
      <w:r w:rsidR="00CD1FD0" w:rsidRPr="00A6628D">
        <w:t xml:space="preserve">senão por </w:t>
      </w:r>
      <w:r w:rsidR="00E115CC" w:rsidRPr="00A6628D">
        <w:t>M</w:t>
      </w:r>
      <w:r w:rsidR="00CD1FD0" w:rsidRPr="00A6628D">
        <w:t>im</w:t>
      </w:r>
      <w:r w:rsidRPr="00A6628D">
        <w:t>”</w:t>
      </w:r>
      <w:r w:rsidR="00CD1FD0" w:rsidRPr="00A6628D">
        <w:t xml:space="preserve">. </w:t>
      </w:r>
      <w:r w:rsidR="004D3CD3" w:rsidRPr="00A6628D">
        <w:t xml:space="preserve">É clara </w:t>
      </w:r>
      <w:r w:rsidR="00E115CC" w:rsidRPr="00A6628D">
        <w:t xml:space="preserve">então </w:t>
      </w:r>
      <w:r w:rsidR="004D3CD3" w:rsidRPr="00A6628D">
        <w:t xml:space="preserve">a </w:t>
      </w:r>
      <w:r w:rsidR="00CD1FD0" w:rsidRPr="00A6628D">
        <w:t xml:space="preserve">tónica no </w:t>
      </w:r>
      <w:r w:rsidR="004D3CD3" w:rsidRPr="00A6628D">
        <w:t>“</w:t>
      </w:r>
      <w:r w:rsidR="00CD1FD0" w:rsidRPr="00A6628D">
        <w:t>caminho (para o Pai)</w:t>
      </w:r>
      <w:r w:rsidR="004D3CD3" w:rsidRPr="00A6628D">
        <w:t>”</w:t>
      </w:r>
      <w:r w:rsidR="00CD1FD0" w:rsidRPr="00A6628D">
        <w:t xml:space="preserve"> e na pessoa de Jesus (</w:t>
      </w:r>
      <w:r w:rsidR="004D3CD3" w:rsidRPr="00A6628D">
        <w:t>“</w:t>
      </w:r>
      <w:r w:rsidR="00CD1FD0" w:rsidRPr="00A6628D">
        <w:t>Eu</w:t>
      </w:r>
      <w:r w:rsidR="004D3CD3" w:rsidRPr="00A6628D">
        <w:t>”</w:t>
      </w:r>
      <w:r w:rsidR="00CD1FD0" w:rsidRPr="00A6628D">
        <w:t xml:space="preserve"> </w:t>
      </w:r>
      <w:r w:rsidR="004D3CD3" w:rsidRPr="00A6628D">
        <w:t>–</w:t>
      </w:r>
      <w:r w:rsidR="00CD1FD0" w:rsidRPr="00A6628D">
        <w:t xml:space="preserve"> </w:t>
      </w:r>
      <w:r w:rsidR="004D3CD3" w:rsidRPr="00A6628D">
        <w:t>“</w:t>
      </w:r>
      <w:r w:rsidR="00CD1FD0" w:rsidRPr="00A6628D">
        <w:t xml:space="preserve">por </w:t>
      </w:r>
      <w:r w:rsidR="004D3CD3" w:rsidRPr="00A6628D">
        <w:rPr>
          <w:i/>
          <w:iCs/>
        </w:rPr>
        <w:t>M</w:t>
      </w:r>
      <w:r w:rsidR="00CD1FD0" w:rsidRPr="00A6628D">
        <w:rPr>
          <w:i/>
          <w:iCs/>
        </w:rPr>
        <w:t>im</w:t>
      </w:r>
      <w:r w:rsidR="004D3CD3" w:rsidRPr="00A6628D">
        <w:t>”</w:t>
      </w:r>
      <w:r w:rsidR="00CD1FD0" w:rsidRPr="00A6628D">
        <w:t xml:space="preserve">). Ele declara que é o </w:t>
      </w:r>
      <w:r w:rsidR="004D3CD3" w:rsidRPr="00A6628D">
        <w:t>“</w:t>
      </w:r>
      <w:r w:rsidR="00CD1FD0" w:rsidRPr="00A6628D">
        <w:t>único caminho</w:t>
      </w:r>
      <w:r w:rsidR="004D3CD3" w:rsidRPr="00A6628D">
        <w:t>”</w:t>
      </w:r>
      <w:r w:rsidR="00CD1FD0" w:rsidRPr="00A6628D">
        <w:t xml:space="preserve"> que conduz ao Pai, e isto não se aplica apenas a Tomé ou ao pequeno grupo dos </w:t>
      </w:r>
      <w:r w:rsidR="004D3CD3" w:rsidRPr="00A6628D">
        <w:t>S</w:t>
      </w:r>
      <w:r w:rsidR="00CD1FD0" w:rsidRPr="00A6628D">
        <w:t xml:space="preserve">eus, mas a todos os homens, como sugere o uso de </w:t>
      </w:r>
      <w:r w:rsidR="004D3CD3" w:rsidRPr="00A6628D">
        <w:t>“</w:t>
      </w:r>
      <w:r w:rsidR="00CD1FD0" w:rsidRPr="00A6628D">
        <w:t>nenhum</w:t>
      </w:r>
      <w:r w:rsidR="004D3CD3" w:rsidRPr="00A6628D">
        <w:t>”</w:t>
      </w:r>
      <w:r w:rsidR="00CD1FD0" w:rsidRPr="00A6628D">
        <w:t xml:space="preserve"> como absoluto e </w:t>
      </w:r>
      <w:r w:rsidR="00E115CC" w:rsidRPr="00A6628D">
        <w:t>totalizante</w:t>
      </w:r>
      <w:r w:rsidR="00CD1FD0" w:rsidRPr="00A6628D">
        <w:t xml:space="preserve">. A explicação </w:t>
      </w:r>
      <w:r w:rsidR="004D3CD3" w:rsidRPr="00A6628D">
        <w:t>centra-se</w:t>
      </w:r>
      <w:r w:rsidR="00CD1FD0" w:rsidRPr="00A6628D">
        <w:t xml:space="preserve">, pois, inteiramente </w:t>
      </w:r>
      <w:r w:rsidR="004D3CD3" w:rsidRPr="00A6628D">
        <w:t>n</w:t>
      </w:r>
      <w:r w:rsidR="00CD1FD0" w:rsidRPr="00A6628D">
        <w:t xml:space="preserve">o caminho. </w:t>
      </w:r>
    </w:p>
    <w:p w14:paraId="1CD8007C" w14:textId="399445B1" w:rsidR="00CD1FD0" w:rsidRPr="00A6628D" w:rsidRDefault="00CD1FD0" w:rsidP="00BD5C38">
      <w:pPr>
        <w:pStyle w:val="NormalWeb"/>
        <w:jc w:val="both"/>
      </w:pPr>
      <w:r w:rsidRPr="00A6628D">
        <w:t xml:space="preserve">Graças à observação um pouco </w:t>
      </w:r>
      <w:r w:rsidR="00BD5C38" w:rsidRPr="00A6628D">
        <w:t>“</w:t>
      </w:r>
      <w:r w:rsidRPr="00A6628D">
        <w:t>banal</w:t>
      </w:r>
      <w:r w:rsidR="00BD5C38" w:rsidRPr="00A6628D">
        <w:t>”</w:t>
      </w:r>
      <w:r w:rsidRPr="00A6628D">
        <w:t xml:space="preserve"> de Tomé (</w:t>
      </w:r>
      <w:r w:rsidR="00BD5C38" w:rsidRPr="00A6628D">
        <w:t>«</w:t>
      </w:r>
      <w:r w:rsidRPr="00A6628D">
        <w:t xml:space="preserve">Senhor, </w:t>
      </w:r>
      <w:r w:rsidR="00BD5C38" w:rsidRPr="00A6628D">
        <w:t>não sabemos para onde vais: como podemos conhecer o caminho?»</w:t>
      </w:r>
      <w:r w:rsidRPr="00A6628D">
        <w:t xml:space="preserve">), Jesus declara que é o único caminho, o único verdadeiro, para o Pai, isto é, para a vida. Esta é, portanto, a missão da </w:t>
      </w:r>
      <w:r w:rsidR="00BD5C38" w:rsidRPr="00A6628D">
        <w:t>S</w:t>
      </w:r>
      <w:r w:rsidRPr="00A6628D">
        <w:t xml:space="preserve">ua existência. </w:t>
      </w:r>
      <w:r w:rsidR="00BD5C38" w:rsidRPr="00A6628D">
        <w:t>Aliás</w:t>
      </w:r>
      <w:r w:rsidRPr="00A6628D">
        <w:t xml:space="preserve">, toda a pessoa de Jesus </w:t>
      </w:r>
      <w:r w:rsidR="0038192A" w:rsidRPr="00A6628D">
        <w:t>S</w:t>
      </w:r>
      <w:r w:rsidRPr="00A6628D">
        <w:t>e torna o ponto de referência obrigatório e necessário para aqueles que querem chegar a Deus Pai, à verdade n</w:t>
      </w:r>
      <w:r w:rsidR="00BD5C38" w:rsidRPr="00A6628D">
        <w:t>’E</w:t>
      </w:r>
      <w:r w:rsidRPr="00A6628D">
        <w:t xml:space="preserve">le e à vida com </w:t>
      </w:r>
      <w:r w:rsidR="00BD5C38" w:rsidRPr="00A6628D">
        <w:t>E</w:t>
      </w:r>
      <w:r w:rsidRPr="00A6628D">
        <w:t xml:space="preserve">le. A este respeito, vale a pena notar o contexto cristológico da secção de </w:t>
      </w:r>
      <w:proofErr w:type="spellStart"/>
      <w:r w:rsidRPr="00A6628D">
        <w:rPr>
          <w:i/>
          <w:iCs/>
        </w:rPr>
        <w:t>Jo</w:t>
      </w:r>
      <w:proofErr w:type="spellEnd"/>
      <w:r w:rsidRPr="00A6628D">
        <w:t xml:space="preserve"> 13-17, na qual se repetem os seguintes títulos para Jesus: Senhor, Mestre, Enviado, Filho do Homem, Cristo, o Filho. (Este último, embora recorr</w:t>
      </w:r>
      <w:r w:rsidR="00BD5C38" w:rsidRPr="00A6628D">
        <w:t>a</w:t>
      </w:r>
      <w:r w:rsidRPr="00A6628D">
        <w:t xml:space="preserve"> apenas em </w:t>
      </w:r>
      <w:proofErr w:type="spellStart"/>
      <w:r w:rsidRPr="00A6628D">
        <w:rPr>
          <w:i/>
          <w:iCs/>
        </w:rPr>
        <w:t>Jo</w:t>
      </w:r>
      <w:proofErr w:type="spellEnd"/>
      <w:r w:rsidRPr="00A6628D">
        <w:t xml:space="preserve"> 17,</w:t>
      </w:r>
      <w:r w:rsidR="00BD5C38" w:rsidRPr="00A6628D">
        <w:t xml:space="preserve"> </w:t>
      </w:r>
      <w:r w:rsidRPr="00A6628D">
        <w:t xml:space="preserve">1.12, é a imagem frequente implícita nas frases nas quais Jesus alude ao Pai). Além disso, </w:t>
      </w:r>
      <w:proofErr w:type="spellStart"/>
      <w:r w:rsidRPr="00A6628D">
        <w:rPr>
          <w:i/>
          <w:iCs/>
        </w:rPr>
        <w:t>Jo</w:t>
      </w:r>
      <w:proofErr w:type="spellEnd"/>
      <w:r w:rsidRPr="00A6628D">
        <w:t xml:space="preserve"> 13 parece preparar o terreno para a revelação de Jesus como caminho para a vida, através da ênfase na figura de Jesus como </w:t>
      </w:r>
      <w:r w:rsidR="00BD5C38" w:rsidRPr="00A6628D">
        <w:t>“</w:t>
      </w:r>
      <w:r w:rsidRPr="00A6628D">
        <w:t>mestre e senhor</w:t>
      </w:r>
      <w:r w:rsidR="00BD5C38" w:rsidRPr="00A6628D">
        <w:t>”</w:t>
      </w:r>
      <w:r w:rsidRPr="00A6628D">
        <w:t xml:space="preserve"> que, durante o lava-pés, deixou aos apóstolos um exemplo de como se </w:t>
      </w:r>
      <w:r w:rsidR="00E037AB" w:rsidRPr="00A6628D">
        <w:t xml:space="preserve">devem </w:t>
      </w:r>
      <w:r w:rsidRPr="00A6628D">
        <w:t>comportar</w:t>
      </w:r>
      <w:r w:rsidR="00E037AB" w:rsidRPr="00A6628D">
        <w:t xml:space="preserve"> </w:t>
      </w:r>
      <w:r w:rsidRPr="00A6628D">
        <w:t xml:space="preserve">uns com os outros. Assim, </w:t>
      </w:r>
      <w:r w:rsidR="00E037AB" w:rsidRPr="00A6628D">
        <w:t>“</w:t>
      </w:r>
      <w:r w:rsidRPr="00A6628D">
        <w:t>o caminho</w:t>
      </w:r>
      <w:r w:rsidR="00E037AB" w:rsidRPr="00A6628D">
        <w:t xml:space="preserve">” segundo </w:t>
      </w:r>
      <w:r w:rsidRPr="00A6628D">
        <w:t xml:space="preserve">Jesus, é </w:t>
      </w:r>
      <w:r w:rsidR="00E037AB" w:rsidRPr="00A6628D">
        <w:t>o</w:t>
      </w:r>
      <w:r w:rsidRPr="00A6628D">
        <w:t xml:space="preserve"> caminho</w:t>
      </w:r>
      <w:r w:rsidR="00E037AB" w:rsidRPr="00A6628D">
        <w:t xml:space="preserve"> </w:t>
      </w:r>
      <w:r w:rsidR="00E037AB" w:rsidRPr="00A6628D">
        <w:rPr>
          <w:i/>
          <w:iCs/>
        </w:rPr>
        <w:t>de</w:t>
      </w:r>
      <w:r w:rsidR="00E037AB" w:rsidRPr="00A6628D">
        <w:t xml:space="preserve"> Jesus</w:t>
      </w:r>
      <w:r w:rsidRPr="00A6628D">
        <w:t xml:space="preserve">. </w:t>
      </w:r>
    </w:p>
    <w:p w14:paraId="3907FFDE" w14:textId="37654032" w:rsidR="00CD1FD0" w:rsidRPr="00A6628D" w:rsidRDefault="0038192A" w:rsidP="00CD1FD0">
      <w:pPr>
        <w:pStyle w:val="NormalWeb"/>
        <w:jc w:val="both"/>
      </w:pPr>
      <w:r w:rsidRPr="00A6628D">
        <w:t>Então</w:t>
      </w:r>
      <w:r w:rsidR="00CD1FD0" w:rsidRPr="00A6628D">
        <w:t xml:space="preserve">, a afirmação de </w:t>
      </w:r>
      <w:proofErr w:type="spellStart"/>
      <w:r w:rsidR="00CD1FD0" w:rsidRPr="00A6628D">
        <w:rPr>
          <w:i/>
          <w:iCs/>
        </w:rPr>
        <w:t>Jo</w:t>
      </w:r>
      <w:proofErr w:type="spellEnd"/>
      <w:r w:rsidR="00CD1FD0" w:rsidRPr="00A6628D">
        <w:t xml:space="preserve"> 14,</w:t>
      </w:r>
      <w:r w:rsidR="00CB5CFE" w:rsidRPr="00A6628D">
        <w:t xml:space="preserve"> </w:t>
      </w:r>
      <w:r w:rsidR="00CD1FD0" w:rsidRPr="00A6628D">
        <w:t xml:space="preserve">6b (só se vai ao Pai através de Jesus) sublinha como condição indispensável para chegar ao Pai não só a fé em Jesus como Filho único e Senhor, mas também a observância dos </w:t>
      </w:r>
      <w:r w:rsidR="00CB5CFE" w:rsidRPr="00A6628D">
        <w:t>S</w:t>
      </w:r>
      <w:r w:rsidR="00CD1FD0" w:rsidRPr="00A6628D">
        <w:t xml:space="preserve">eus mandamentos, </w:t>
      </w:r>
      <w:r w:rsidR="00DD62EA" w:rsidRPr="00A6628D">
        <w:t>do Seu</w:t>
      </w:r>
      <w:r w:rsidR="00CD1FD0" w:rsidRPr="00A6628D">
        <w:t xml:space="preserve"> exemplo de vida, ou seja, seguir Jesus no </w:t>
      </w:r>
      <w:r w:rsidR="00CB5CFE" w:rsidRPr="00A6628D">
        <w:t>S</w:t>
      </w:r>
      <w:r w:rsidR="00CD1FD0" w:rsidRPr="00A6628D">
        <w:t xml:space="preserve">eu caminho que conduz à vida com Deus, de quem </w:t>
      </w:r>
      <w:r w:rsidR="006B7D61" w:rsidRPr="00A6628D">
        <w:t>E</w:t>
      </w:r>
      <w:r w:rsidR="00CD1FD0" w:rsidRPr="00A6628D">
        <w:t>le saiu</w:t>
      </w:r>
      <w:r w:rsidR="006B7D61" w:rsidRPr="00A6628D">
        <w:t>/desceu</w:t>
      </w:r>
      <w:r w:rsidR="00CD1FD0" w:rsidRPr="00A6628D">
        <w:t xml:space="preserve">. A imagem de Cristo como </w:t>
      </w:r>
      <w:r w:rsidR="006B7D61" w:rsidRPr="00A6628D">
        <w:t>“</w:t>
      </w:r>
      <w:r w:rsidR="00CD1FD0" w:rsidRPr="00A6628D">
        <w:t>caminho</w:t>
      </w:r>
      <w:r w:rsidR="006B7D61" w:rsidRPr="00A6628D">
        <w:t>”</w:t>
      </w:r>
      <w:r w:rsidR="00CD1FD0" w:rsidRPr="00A6628D">
        <w:t xml:space="preserve"> é dupla: ontológica (Cristo em si mesmo) e funcional/soteriológica (Cristo para nós), em conformidade com </w:t>
      </w:r>
      <w:r w:rsidR="006B7D61" w:rsidRPr="00A6628D">
        <w:t xml:space="preserve">as </w:t>
      </w:r>
      <w:r w:rsidR="00CD1FD0" w:rsidRPr="00A6628D">
        <w:t>outras passagens joaninas que empregam a imagem do caminho (cf.</w:t>
      </w:r>
      <w:r w:rsidR="00CD1FD0" w:rsidRPr="00A6628D">
        <w:rPr>
          <w:i/>
          <w:iCs/>
        </w:rPr>
        <w:t xml:space="preserve"> </w:t>
      </w:r>
      <w:proofErr w:type="spellStart"/>
      <w:r w:rsidR="00CD1FD0" w:rsidRPr="00A6628D">
        <w:rPr>
          <w:i/>
          <w:iCs/>
        </w:rPr>
        <w:t>Jo</w:t>
      </w:r>
      <w:proofErr w:type="spellEnd"/>
      <w:r w:rsidR="00CD1FD0" w:rsidRPr="00A6628D">
        <w:rPr>
          <w:i/>
          <w:iCs/>
        </w:rPr>
        <w:t xml:space="preserve"> </w:t>
      </w:r>
      <w:r w:rsidR="00CD1FD0" w:rsidRPr="00A6628D">
        <w:t>8,</w:t>
      </w:r>
      <w:r w:rsidR="006B7D61" w:rsidRPr="00A6628D">
        <w:t xml:space="preserve"> </w:t>
      </w:r>
      <w:r w:rsidR="00CD1FD0" w:rsidRPr="00A6628D">
        <w:t>12; 10,9; também 1,</w:t>
      </w:r>
      <w:r w:rsidR="006B7D61" w:rsidRPr="00A6628D">
        <w:t xml:space="preserve"> </w:t>
      </w:r>
      <w:r w:rsidR="00CD1FD0" w:rsidRPr="00A6628D">
        <w:t xml:space="preserve">51). </w:t>
      </w:r>
    </w:p>
    <w:p w14:paraId="02EFBFD8" w14:textId="69D4EF74" w:rsidR="00CD1FD0" w:rsidRPr="00A6628D" w:rsidRDefault="00CD1FD0" w:rsidP="00CD1FD0">
      <w:pPr>
        <w:pStyle w:val="NormalWeb"/>
        <w:jc w:val="both"/>
        <w:rPr>
          <w:i/>
          <w:iCs/>
        </w:rPr>
      </w:pPr>
      <w:r w:rsidRPr="00A6628D">
        <w:rPr>
          <w:i/>
          <w:iCs/>
        </w:rPr>
        <w:t xml:space="preserve">2. </w:t>
      </w:r>
      <w:r w:rsidR="00F1037A" w:rsidRPr="00A6628D">
        <w:rPr>
          <w:i/>
          <w:iCs/>
        </w:rPr>
        <w:t>«</w:t>
      </w:r>
      <w:r w:rsidRPr="00A6628D">
        <w:rPr>
          <w:i/>
          <w:iCs/>
        </w:rPr>
        <w:t xml:space="preserve">Quem </w:t>
      </w:r>
      <w:r w:rsidR="00F1037A" w:rsidRPr="00A6628D">
        <w:rPr>
          <w:i/>
          <w:iCs/>
        </w:rPr>
        <w:t>M</w:t>
      </w:r>
      <w:r w:rsidRPr="00A6628D">
        <w:rPr>
          <w:i/>
          <w:iCs/>
        </w:rPr>
        <w:t>e viu, viu o Pai</w:t>
      </w:r>
      <w:r w:rsidR="00F1037A" w:rsidRPr="00A6628D">
        <w:rPr>
          <w:i/>
          <w:iCs/>
        </w:rPr>
        <w:t>»</w:t>
      </w:r>
      <w:r w:rsidRPr="00A6628D">
        <w:rPr>
          <w:i/>
          <w:iCs/>
        </w:rPr>
        <w:t xml:space="preserve">: a revelação </w:t>
      </w:r>
      <w:r w:rsidR="003B4666" w:rsidRPr="00A6628D">
        <w:rPr>
          <w:i/>
          <w:iCs/>
        </w:rPr>
        <w:t>estonteante</w:t>
      </w:r>
      <w:r w:rsidRPr="00A6628D">
        <w:rPr>
          <w:i/>
          <w:iCs/>
        </w:rPr>
        <w:t xml:space="preserve"> da mútua imanência entre Jesus e o Pai</w:t>
      </w:r>
    </w:p>
    <w:p w14:paraId="459A60F6" w14:textId="7AFD0AEF" w:rsidR="00CD1FD0" w:rsidRPr="00A6628D" w:rsidRDefault="00CD1FD0" w:rsidP="00F1037A">
      <w:pPr>
        <w:jc w:val="both"/>
        <w:rPr>
          <w:rFonts w:ascii="Times New Roman" w:eastAsia="Times New Roman" w:hAnsi="Times New Roman"/>
          <w:lang w:eastAsia="it-IT"/>
        </w:rPr>
      </w:pPr>
      <w:r w:rsidRPr="00A6628D">
        <w:rPr>
          <w:rFonts w:ascii="Times New Roman" w:eastAsia="Times New Roman" w:hAnsi="Times New Roman"/>
          <w:lang w:eastAsia="it-IT"/>
        </w:rPr>
        <w:t xml:space="preserve">Depois da revelação de Jesus como </w:t>
      </w:r>
      <w:r w:rsidR="00F1037A" w:rsidRPr="00A6628D">
        <w:rPr>
          <w:rFonts w:ascii="Times New Roman" w:eastAsia="Times New Roman" w:hAnsi="Times New Roman"/>
          <w:lang w:eastAsia="it-IT"/>
        </w:rPr>
        <w:t>“</w:t>
      </w:r>
      <w:r w:rsidRPr="00A6628D">
        <w:rPr>
          <w:rFonts w:ascii="Times New Roman" w:eastAsia="Times New Roman" w:hAnsi="Times New Roman"/>
          <w:lang w:eastAsia="it-IT"/>
        </w:rPr>
        <w:t>o caminho, a verdade e a vida</w:t>
      </w:r>
      <w:r w:rsidR="00F1037A" w:rsidRPr="00A6628D">
        <w:rPr>
          <w:rFonts w:ascii="Times New Roman" w:eastAsia="Times New Roman" w:hAnsi="Times New Roman"/>
          <w:lang w:eastAsia="it-IT"/>
        </w:rPr>
        <w:t>”</w:t>
      </w:r>
      <w:r w:rsidRPr="00A6628D">
        <w:rPr>
          <w:rFonts w:ascii="Times New Roman" w:eastAsia="Times New Roman" w:hAnsi="Times New Roman"/>
          <w:lang w:eastAsia="it-IT"/>
        </w:rPr>
        <w:t xml:space="preserve">, chegamos à </w:t>
      </w:r>
      <w:r w:rsidR="00F1037A" w:rsidRPr="00A6628D">
        <w:rPr>
          <w:rFonts w:ascii="Times New Roman" w:eastAsia="Times New Roman" w:hAnsi="Times New Roman"/>
          <w:lang w:eastAsia="it-IT"/>
        </w:rPr>
        <w:t xml:space="preserve">declaração </w:t>
      </w:r>
      <w:r w:rsidRPr="00A6628D">
        <w:rPr>
          <w:rFonts w:ascii="Times New Roman" w:eastAsia="Times New Roman" w:hAnsi="Times New Roman"/>
          <w:lang w:eastAsia="it-IT"/>
        </w:rPr>
        <w:t xml:space="preserve">misteriosa e provocadora de Jesus aos discípulos: </w:t>
      </w:r>
      <w:r w:rsidR="00F1037A" w:rsidRPr="00A6628D">
        <w:rPr>
          <w:rFonts w:ascii="Times New Roman" w:eastAsia="Times New Roman" w:hAnsi="Times New Roman"/>
          <w:lang w:eastAsia="it-IT"/>
        </w:rPr>
        <w:t xml:space="preserve">«Se Me conhecêsseis, conheceríeis também o Meu Pai. Mas desde agora já O conheceis e já </w:t>
      </w:r>
      <w:r w:rsidR="00F1037A" w:rsidRPr="00A6628D">
        <w:rPr>
          <w:rFonts w:ascii="Times New Roman" w:eastAsia="Times New Roman" w:hAnsi="Times New Roman"/>
          <w:i/>
          <w:iCs/>
          <w:lang w:eastAsia="it-IT"/>
        </w:rPr>
        <w:t>O vistes</w:t>
      </w:r>
      <w:r w:rsidRPr="00A6628D">
        <w:rPr>
          <w:rFonts w:ascii="Times New Roman" w:eastAsia="Times New Roman" w:hAnsi="Times New Roman"/>
          <w:lang w:eastAsia="it-IT"/>
        </w:rPr>
        <w:t>.</w:t>
      </w:r>
      <w:r w:rsidR="00F1037A" w:rsidRPr="00A6628D">
        <w:rPr>
          <w:rFonts w:ascii="Times New Roman" w:eastAsia="Times New Roman" w:hAnsi="Times New Roman"/>
          <w:lang w:eastAsia="it-IT"/>
        </w:rPr>
        <w:t>»</w:t>
      </w:r>
      <w:r w:rsidRPr="00A6628D">
        <w:rPr>
          <w:rFonts w:ascii="Times New Roman" w:eastAsia="Times New Roman" w:hAnsi="Times New Roman"/>
          <w:lang w:eastAsia="it-IT"/>
        </w:rPr>
        <w:t xml:space="preserve"> Esta afirmação remete para o que já foi dito na conclusão do prólogo do Evangelho de João: </w:t>
      </w:r>
      <w:r w:rsidR="000B1B8F" w:rsidRPr="00A6628D">
        <w:rPr>
          <w:rFonts w:ascii="Times New Roman" w:eastAsia="Times New Roman" w:hAnsi="Times New Roman"/>
          <w:lang w:eastAsia="it-IT"/>
        </w:rPr>
        <w:t>«</w:t>
      </w:r>
      <w:r w:rsidRPr="00A6628D">
        <w:rPr>
          <w:rFonts w:ascii="Times New Roman" w:eastAsia="Times New Roman" w:hAnsi="Times New Roman"/>
          <w:lang w:eastAsia="it-IT"/>
        </w:rPr>
        <w:t xml:space="preserve">A Deus jamais alguém viu: o unigénito divino, que está no seio do Pai, Ele </w:t>
      </w:r>
      <w:r w:rsidR="00760AE6" w:rsidRPr="00A6628D">
        <w:rPr>
          <w:rFonts w:ascii="Times New Roman" w:eastAsia="Times New Roman" w:hAnsi="Times New Roman"/>
          <w:lang w:eastAsia="it-IT"/>
        </w:rPr>
        <w:t>O</w:t>
      </w:r>
      <w:r w:rsidRPr="00A6628D">
        <w:rPr>
          <w:rFonts w:ascii="Times New Roman" w:eastAsia="Times New Roman" w:hAnsi="Times New Roman"/>
          <w:lang w:eastAsia="it-IT"/>
        </w:rPr>
        <w:t xml:space="preserve"> deu a conhecer</w:t>
      </w:r>
      <w:r w:rsidR="00760AE6" w:rsidRPr="00A6628D">
        <w:rPr>
          <w:rFonts w:ascii="Times New Roman" w:eastAsia="Times New Roman" w:hAnsi="Times New Roman"/>
          <w:lang w:eastAsia="it-IT"/>
        </w:rPr>
        <w:t>»</w:t>
      </w:r>
      <w:r w:rsidRPr="00A6628D">
        <w:rPr>
          <w:rFonts w:ascii="Times New Roman" w:eastAsia="Times New Roman" w:hAnsi="Times New Roman"/>
          <w:lang w:eastAsia="it-IT"/>
        </w:rPr>
        <w:t xml:space="preserve"> (</w:t>
      </w:r>
      <w:proofErr w:type="spellStart"/>
      <w:r w:rsidRPr="00A6628D">
        <w:rPr>
          <w:rFonts w:ascii="Times New Roman" w:eastAsia="Times New Roman" w:hAnsi="Times New Roman"/>
          <w:i/>
          <w:iCs/>
          <w:lang w:eastAsia="it-IT"/>
        </w:rPr>
        <w:t>Jo</w:t>
      </w:r>
      <w:proofErr w:type="spellEnd"/>
      <w:r w:rsidRPr="00A6628D">
        <w:rPr>
          <w:rFonts w:ascii="Times New Roman" w:eastAsia="Times New Roman" w:hAnsi="Times New Roman"/>
          <w:lang w:eastAsia="it-IT"/>
        </w:rPr>
        <w:t xml:space="preserve"> 1,</w:t>
      </w:r>
      <w:r w:rsidR="000B1B8F" w:rsidRPr="00A6628D">
        <w:rPr>
          <w:rFonts w:ascii="Times New Roman" w:eastAsia="Times New Roman" w:hAnsi="Times New Roman"/>
          <w:lang w:eastAsia="it-IT"/>
        </w:rPr>
        <w:t xml:space="preserve"> </w:t>
      </w:r>
      <w:r w:rsidRPr="00A6628D">
        <w:rPr>
          <w:rFonts w:ascii="Times New Roman" w:eastAsia="Times New Roman" w:hAnsi="Times New Roman"/>
          <w:lang w:eastAsia="it-IT"/>
        </w:rPr>
        <w:t>18).</w:t>
      </w:r>
    </w:p>
    <w:p w14:paraId="4E869854" w14:textId="77777777" w:rsidR="00CD1FD0" w:rsidRPr="00A6628D" w:rsidRDefault="00CD1FD0" w:rsidP="00CD1FD0">
      <w:pPr>
        <w:jc w:val="both"/>
        <w:rPr>
          <w:rFonts w:ascii="Times New Roman" w:eastAsia="Times New Roman" w:hAnsi="Times New Roman"/>
          <w:lang w:eastAsia="it-IT"/>
        </w:rPr>
      </w:pPr>
    </w:p>
    <w:p w14:paraId="1C8EBBFD" w14:textId="5CDF5927" w:rsidR="00CD1FD0" w:rsidRPr="00A6628D" w:rsidRDefault="00CD1FD0" w:rsidP="00CD1FD0">
      <w:pPr>
        <w:jc w:val="both"/>
        <w:rPr>
          <w:rFonts w:ascii="Times New Roman" w:eastAsia="Times New Roman" w:hAnsi="Times New Roman"/>
          <w:lang w:eastAsia="it-IT"/>
        </w:rPr>
      </w:pPr>
      <w:r w:rsidRPr="00A6628D">
        <w:rPr>
          <w:rFonts w:ascii="Times New Roman" w:eastAsia="Times New Roman" w:hAnsi="Times New Roman"/>
          <w:lang w:eastAsia="it-IT"/>
        </w:rPr>
        <w:t xml:space="preserve">Na tradição judaica, ver Deus e permanecer vivo é impossível para o homem (cf. </w:t>
      </w:r>
      <w:r w:rsidRPr="00A6628D">
        <w:rPr>
          <w:rFonts w:ascii="Times New Roman" w:eastAsia="Times New Roman" w:hAnsi="Times New Roman"/>
          <w:i/>
          <w:iCs/>
          <w:lang w:eastAsia="it-IT"/>
        </w:rPr>
        <w:t>Ex</w:t>
      </w:r>
      <w:r w:rsidRPr="00A6628D">
        <w:rPr>
          <w:rFonts w:ascii="Times New Roman" w:eastAsia="Times New Roman" w:hAnsi="Times New Roman"/>
          <w:lang w:eastAsia="it-IT"/>
        </w:rPr>
        <w:t xml:space="preserve"> 33,</w:t>
      </w:r>
      <w:r w:rsidR="005C3506" w:rsidRPr="00A6628D">
        <w:rPr>
          <w:rFonts w:ascii="Times New Roman" w:eastAsia="Times New Roman" w:hAnsi="Times New Roman"/>
          <w:lang w:eastAsia="it-IT"/>
        </w:rPr>
        <w:t xml:space="preserve"> </w:t>
      </w:r>
      <w:r w:rsidRPr="00A6628D">
        <w:rPr>
          <w:rFonts w:ascii="Times New Roman" w:eastAsia="Times New Roman" w:hAnsi="Times New Roman"/>
          <w:lang w:eastAsia="it-IT"/>
        </w:rPr>
        <w:t>20), mas representa também o seu sonho mais alto, porque é a vida em plenitude. Por isso, a resposta de Filipe a Jesus no v. 8 (</w:t>
      </w:r>
      <w:r w:rsidR="005C3506" w:rsidRPr="00A6628D">
        <w:rPr>
          <w:rFonts w:ascii="Times New Roman" w:eastAsia="Times New Roman" w:hAnsi="Times New Roman"/>
          <w:lang w:eastAsia="it-IT"/>
        </w:rPr>
        <w:t>«</w:t>
      </w:r>
      <w:r w:rsidRPr="00A6628D">
        <w:rPr>
          <w:rFonts w:ascii="Times New Roman" w:eastAsia="Times New Roman" w:hAnsi="Times New Roman"/>
          <w:lang w:eastAsia="it-IT"/>
        </w:rPr>
        <w:t>mostra-nos o Pai e is</w:t>
      </w:r>
      <w:r w:rsidR="005C3506" w:rsidRPr="00A6628D">
        <w:rPr>
          <w:rFonts w:ascii="Times New Roman" w:eastAsia="Times New Roman" w:hAnsi="Times New Roman"/>
          <w:lang w:eastAsia="it-IT"/>
        </w:rPr>
        <w:t>t</w:t>
      </w:r>
      <w:r w:rsidRPr="00A6628D">
        <w:rPr>
          <w:rFonts w:ascii="Times New Roman" w:eastAsia="Times New Roman" w:hAnsi="Times New Roman"/>
          <w:lang w:eastAsia="it-IT"/>
        </w:rPr>
        <w:t>o nos basta</w:t>
      </w:r>
      <w:r w:rsidR="005C3506" w:rsidRPr="00A6628D">
        <w:rPr>
          <w:rFonts w:ascii="Times New Roman" w:eastAsia="Times New Roman" w:hAnsi="Times New Roman"/>
          <w:lang w:eastAsia="it-IT"/>
        </w:rPr>
        <w:t>»</w:t>
      </w:r>
      <w:r w:rsidRPr="00A6628D">
        <w:rPr>
          <w:rFonts w:ascii="Times New Roman" w:eastAsia="Times New Roman" w:hAnsi="Times New Roman"/>
          <w:lang w:eastAsia="it-IT"/>
        </w:rPr>
        <w:t xml:space="preserve">) é apenas aparentemente deslocada. De facto, parece que o apóstolo não tinha compreendido a importância da afirmação de Jesus de que eles tinham visto Deus. </w:t>
      </w:r>
      <w:r w:rsidR="005C3506" w:rsidRPr="00A6628D">
        <w:rPr>
          <w:rFonts w:ascii="Times New Roman" w:eastAsia="Times New Roman" w:hAnsi="Times New Roman"/>
          <w:lang w:eastAsia="it-IT"/>
        </w:rPr>
        <w:t>Além disso</w:t>
      </w:r>
      <w:r w:rsidRPr="00A6628D">
        <w:rPr>
          <w:rFonts w:ascii="Times New Roman" w:eastAsia="Times New Roman" w:hAnsi="Times New Roman"/>
          <w:lang w:eastAsia="it-IT"/>
        </w:rPr>
        <w:t xml:space="preserve">, este mal-entendido, típico </w:t>
      </w:r>
      <w:r w:rsidR="005C3506" w:rsidRPr="00A6628D">
        <w:rPr>
          <w:rFonts w:ascii="Times New Roman" w:eastAsia="Times New Roman" w:hAnsi="Times New Roman"/>
          <w:lang w:eastAsia="it-IT"/>
        </w:rPr>
        <w:t>d</w:t>
      </w:r>
      <w:r w:rsidRPr="00A6628D">
        <w:rPr>
          <w:rFonts w:ascii="Times New Roman" w:eastAsia="Times New Roman" w:hAnsi="Times New Roman"/>
          <w:lang w:eastAsia="it-IT"/>
        </w:rPr>
        <w:t>os diálogos joaninos, faz eco do desejo mais profundo do homem de ver Deus como a plenitude da felicidade (</w:t>
      </w:r>
      <w:r w:rsidR="005C3506" w:rsidRPr="00A6628D">
        <w:rPr>
          <w:rFonts w:ascii="Times New Roman" w:eastAsia="Times New Roman" w:hAnsi="Times New Roman"/>
          <w:lang w:eastAsia="it-IT"/>
        </w:rPr>
        <w:t>“</w:t>
      </w:r>
      <w:r w:rsidRPr="00A6628D">
        <w:rPr>
          <w:rFonts w:ascii="Times New Roman" w:eastAsia="Times New Roman" w:hAnsi="Times New Roman"/>
          <w:lang w:eastAsia="it-IT"/>
        </w:rPr>
        <w:t>e is</w:t>
      </w:r>
      <w:r w:rsidR="005C3506" w:rsidRPr="00A6628D">
        <w:rPr>
          <w:rFonts w:ascii="Times New Roman" w:eastAsia="Times New Roman" w:hAnsi="Times New Roman"/>
          <w:lang w:eastAsia="it-IT"/>
        </w:rPr>
        <w:t>t</w:t>
      </w:r>
      <w:r w:rsidRPr="00A6628D">
        <w:rPr>
          <w:rFonts w:ascii="Times New Roman" w:eastAsia="Times New Roman" w:hAnsi="Times New Roman"/>
          <w:lang w:eastAsia="it-IT"/>
        </w:rPr>
        <w:t>o nos basta!</w:t>
      </w:r>
      <w:r w:rsidR="005C3506" w:rsidRPr="00A6628D">
        <w:rPr>
          <w:rFonts w:ascii="Times New Roman" w:eastAsia="Times New Roman" w:hAnsi="Times New Roman"/>
          <w:lang w:eastAsia="it-IT"/>
        </w:rPr>
        <w:t>”</w:t>
      </w:r>
      <w:r w:rsidRPr="00A6628D">
        <w:rPr>
          <w:rFonts w:ascii="Times New Roman" w:eastAsia="Times New Roman" w:hAnsi="Times New Roman"/>
          <w:lang w:eastAsia="it-IT"/>
        </w:rPr>
        <w:t>). Foi Moisés que fez um pedido semelhante a Deus</w:t>
      </w:r>
      <w:r w:rsidR="005C3506" w:rsidRPr="00A6628D">
        <w:rPr>
          <w:rFonts w:ascii="Times New Roman" w:eastAsia="Times New Roman" w:hAnsi="Times New Roman"/>
          <w:lang w:eastAsia="it-IT"/>
        </w:rPr>
        <w:t xml:space="preserve"> (YHWH)</w:t>
      </w:r>
      <w:r w:rsidRPr="00A6628D">
        <w:rPr>
          <w:rFonts w:ascii="Times New Roman" w:eastAsia="Times New Roman" w:hAnsi="Times New Roman"/>
          <w:lang w:eastAsia="it-IT"/>
        </w:rPr>
        <w:t xml:space="preserve">, e depois teve de se contentar com uma visão apenas do ombro de Deus e não do </w:t>
      </w:r>
      <w:r w:rsidR="005C3506" w:rsidRPr="00A6628D">
        <w:rPr>
          <w:rFonts w:ascii="Times New Roman" w:eastAsia="Times New Roman" w:hAnsi="Times New Roman"/>
          <w:lang w:eastAsia="it-IT"/>
        </w:rPr>
        <w:t>S</w:t>
      </w:r>
      <w:r w:rsidRPr="00A6628D">
        <w:rPr>
          <w:rFonts w:ascii="Times New Roman" w:eastAsia="Times New Roman" w:hAnsi="Times New Roman"/>
          <w:lang w:eastAsia="it-IT"/>
        </w:rPr>
        <w:t xml:space="preserve">eu rosto (cf. </w:t>
      </w:r>
      <w:r w:rsidRPr="00A6628D">
        <w:rPr>
          <w:rFonts w:ascii="Times New Roman" w:eastAsia="Times New Roman" w:hAnsi="Times New Roman"/>
          <w:i/>
          <w:iCs/>
          <w:lang w:eastAsia="it-IT"/>
        </w:rPr>
        <w:t>Ex</w:t>
      </w:r>
      <w:r w:rsidRPr="00A6628D">
        <w:rPr>
          <w:rFonts w:ascii="Times New Roman" w:eastAsia="Times New Roman" w:hAnsi="Times New Roman"/>
          <w:lang w:eastAsia="it-IT"/>
        </w:rPr>
        <w:t xml:space="preserve"> 33,</w:t>
      </w:r>
      <w:r w:rsidR="005C3506" w:rsidRPr="00A6628D">
        <w:rPr>
          <w:rFonts w:ascii="Times New Roman" w:eastAsia="Times New Roman" w:hAnsi="Times New Roman"/>
          <w:lang w:eastAsia="it-IT"/>
        </w:rPr>
        <w:t xml:space="preserve"> </w:t>
      </w:r>
      <w:r w:rsidRPr="00A6628D">
        <w:rPr>
          <w:rFonts w:ascii="Times New Roman" w:eastAsia="Times New Roman" w:hAnsi="Times New Roman"/>
          <w:lang w:eastAsia="it-IT"/>
        </w:rPr>
        <w:t xml:space="preserve">18.23). Por outro lado, as palavras </w:t>
      </w:r>
      <w:r w:rsidR="005C3506" w:rsidRPr="00A6628D">
        <w:rPr>
          <w:rFonts w:ascii="Times New Roman" w:eastAsia="Times New Roman" w:hAnsi="Times New Roman"/>
          <w:lang w:eastAsia="it-IT"/>
        </w:rPr>
        <w:t>“</w:t>
      </w:r>
      <w:r w:rsidRPr="00A6628D">
        <w:rPr>
          <w:rFonts w:ascii="Times New Roman" w:eastAsia="Times New Roman" w:hAnsi="Times New Roman"/>
          <w:lang w:eastAsia="it-IT"/>
        </w:rPr>
        <w:t>ingénuas</w:t>
      </w:r>
      <w:r w:rsidR="005C3506" w:rsidRPr="00A6628D">
        <w:rPr>
          <w:rFonts w:ascii="Times New Roman" w:eastAsia="Times New Roman" w:hAnsi="Times New Roman"/>
          <w:lang w:eastAsia="it-IT"/>
        </w:rPr>
        <w:t>”</w:t>
      </w:r>
      <w:r w:rsidRPr="00A6628D">
        <w:rPr>
          <w:rFonts w:ascii="Times New Roman" w:eastAsia="Times New Roman" w:hAnsi="Times New Roman"/>
          <w:lang w:eastAsia="it-IT"/>
        </w:rPr>
        <w:t xml:space="preserve"> de Filipe preparam o terreno para a revelação ulterior de Jesus que, no meio de duas interrogações</w:t>
      </w:r>
      <w:r w:rsidR="005C3506" w:rsidRPr="00A6628D">
        <w:rPr>
          <w:rFonts w:ascii="Times New Roman" w:eastAsia="Times New Roman" w:hAnsi="Times New Roman"/>
          <w:lang w:eastAsia="it-IT"/>
        </w:rPr>
        <w:t>-repreensões</w:t>
      </w:r>
      <w:r w:rsidRPr="00A6628D">
        <w:rPr>
          <w:rFonts w:ascii="Times New Roman" w:eastAsia="Times New Roman" w:hAnsi="Times New Roman"/>
          <w:lang w:eastAsia="it-IT"/>
        </w:rPr>
        <w:t xml:space="preserve"> no v. 9, declara uma outra verdade vertiginosamente elevada: </w:t>
      </w:r>
      <w:r w:rsidR="005C3506" w:rsidRPr="00A6628D">
        <w:rPr>
          <w:rFonts w:ascii="Times New Roman" w:eastAsia="Times New Roman" w:hAnsi="Times New Roman"/>
          <w:lang w:eastAsia="it-IT"/>
        </w:rPr>
        <w:t>«Quem Me vê, vê o Pai.»</w:t>
      </w:r>
      <w:r w:rsidRPr="00A6628D">
        <w:rPr>
          <w:rFonts w:ascii="Times New Roman" w:eastAsia="Times New Roman" w:hAnsi="Times New Roman"/>
          <w:lang w:eastAsia="it-IT"/>
        </w:rPr>
        <w:t xml:space="preserve"> E esta declaração será explicada e completada por outra ainda mais forte, repetida duas vezes nos </w:t>
      </w:r>
      <w:proofErr w:type="spellStart"/>
      <w:r w:rsidRPr="00A6628D">
        <w:rPr>
          <w:rFonts w:ascii="Times New Roman" w:eastAsia="Times New Roman" w:hAnsi="Times New Roman"/>
          <w:lang w:eastAsia="it-IT"/>
        </w:rPr>
        <w:t>vv</w:t>
      </w:r>
      <w:proofErr w:type="spellEnd"/>
      <w:r w:rsidRPr="00A6628D">
        <w:rPr>
          <w:rFonts w:ascii="Times New Roman" w:eastAsia="Times New Roman" w:hAnsi="Times New Roman"/>
          <w:lang w:eastAsia="it-IT"/>
        </w:rPr>
        <w:t xml:space="preserve">. 10.11: </w:t>
      </w:r>
      <w:r w:rsidR="005C3506" w:rsidRPr="00A6628D">
        <w:rPr>
          <w:rFonts w:ascii="Times New Roman" w:eastAsia="Times New Roman" w:hAnsi="Times New Roman"/>
          <w:lang w:eastAsia="it-IT"/>
        </w:rPr>
        <w:t>«</w:t>
      </w:r>
      <w:r w:rsidRPr="00A6628D">
        <w:rPr>
          <w:rFonts w:ascii="Times New Roman" w:eastAsia="Times New Roman" w:hAnsi="Times New Roman"/>
          <w:lang w:eastAsia="it-IT"/>
        </w:rPr>
        <w:t xml:space="preserve">Eu estou no Pai, e o Pai está em </w:t>
      </w:r>
      <w:r w:rsidR="005C3506" w:rsidRPr="00A6628D">
        <w:rPr>
          <w:rFonts w:ascii="Times New Roman" w:eastAsia="Times New Roman" w:hAnsi="Times New Roman"/>
          <w:lang w:eastAsia="it-IT"/>
        </w:rPr>
        <w:t>M</w:t>
      </w:r>
      <w:r w:rsidRPr="00A6628D">
        <w:rPr>
          <w:rFonts w:ascii="Times New Roman" w:eastAsia="Times New Roman" w:hAnsi="Times New Roman"/>
          <w:lang w:eastAsia="it-IT"/>
        </w:rPr>
        <w:t>im</w:t>
      </w:r>
      <w:r w:rsidR="005C3506" w:rsidRPr="00A6628D">
        <w:rPr>
          <w:rFonts w:ascii="Times New Roman" w:eastAsia="Times New Roman" w:hAnsi="Times New Roman"/>
          <w:lang w:eastAsia="it-IT"/>
        </w:rPr>
        <w:t>.»</w:t>
      </w:r>
      <w:r w:rsidRPr="00A6628D">
        <w:rPr>
          <w:rFonts w:ascii="Times New Roman" w:eastAsia="Times New Roman" w:hAnsi="Times New Roman"/>
          <w:lang w:eastAsia="it-IT"/>
        </w:rPr>
        <w:t xml:space="preserve"> Com uma linguagem tão concreta, a revelação aqui talvez vá muito além de uma simples aplicação do conhecido princípio missionário judaico da igualdade </w:t>
      </w:r>
      <w:r w:rsidR="005C3506" w:rsidRPr="00A6628D">
        <w:rPr>
          <w:rFonts w:ascii="Times New Roman" w:eastAsia="Times New Roman" w:hAnsi="Times New Roman"/>
          <w:lang w:eastAsia="it-IT"/>
        </w:rPr>
        <w:t>“</w:t>
      </w:r>
      <w:r w:rsidRPr="00A6628D">
        <w:rPr>
          <w:rFonts w:ascii="Times New Roman" w:eastAsia="Times New Roman" w:hAnsi="Times New Roman"/>
          <w:lang w:eastAsia="it-IT"/>
        </w:rPr>
        <w:t>jurídico-legal</w:t>
      </w:r>
      <w:r w:rsidR="005C3506" w:rsidRPr="00A6628D">
        <w:rPr>
          <w:rFonts w:ascii="Times New Roman" w:eastAsia="Times New Roman" w:hAnsi="Times New Roman"/>
          <w:lang w:eastAsia="it-IT"/>
        </w:rPr>
        <w:t>”</w:t>
      </w:r>
      <w:r w:rsidRPr="00A6628D">
        <w:rPr>
          <w:rFonts w:ascii="Times New Roman" w:eastAsia="Times New Roman" w:hAnsi="Times New Roman"/>
          <w:lang w:eastAsia="it-IT"/>
        </w:rPr>
        <w:t xml:space="preserve"> entre aquele que envia e aquele que é enviado, afirmado aliás pelo próprio Jesus em </w:t>
      </w:r>
      <w:proofErr w:type="spellStart"/>
      <w:r w:rsidRPr="00A6628D">
        <w:rPr>
          <w:rFonts w:ascii="Times New Roman" w:eastAsia="Times New Roman" w:hAnsi="Times New Roman"/>
          <w:i/>
          <w:iCs/>
          <w:lang w:eastAsia="it-IT"/>
        </w:rPr>
        <w:t>Jo</w:t>
      </w:r>
      <w:proofErr w:type="spellEnd"/>
      <w:r w:rsidRPr="00A6628D">
        <w:rPr>
          <w:rFonts w:ascii="Times New Roman" w:eastAsia="Times New Roman" w:hAnsi="Times New Roman"/>
          <w:lang w:eastAsia="it-IT"/>
        </w:rPr>
        <w:t xml:space="preserve"> 12,</w:t>
      </w:r>
      <w:r w:rsidR="00431DD7" w:rsidRPr="00A6628D">
        <w:rPr>
          <w:rFonts w:ascii="Times New Roman" w:eastAsia="Times New Roman" w:hAnsi="Times New Roman"/>
          <w:lang w:eastAsia="it-IT"/>
        </w:rPr>
        <w:t xml:space="preserve"> </w:t>
      </w:r>
      <w:r w:rsidRPr="00A6628D">
        <w:rPr>
          <w:rFonts w:ascii="Times New Roman" w:eastAsia="Times New Roman" w:hAnsi="Times New Roman"/>
          <w:lang w:eastAsia="it-IT"/>
        </w:rPr>
        <w:t xml:space="preserve">45: </w:t>
      </w:r>
      <w:r w:rsidR="00431DD7" w:rsidRPr="00A6628D">
        <w:rPr>
          <w:rFonts w:ascii="Times New Roman" w:eastAsia="Times New Roman" w:hAnsi="Times New Roman"/>
          <w:lang w:eastAsia="it-IT"/>
        </w:rPr>
        <w:t>«</w:t>
      </w:r>
      <w:r w:rsidRPr="00A6628D">
        <w:rPr>
          <w:rFonts w:ascii="Times New Roman" w:eastAsia="Times New Roman" w:hAnsi="Times New Roman"/>
          <w:lang w:eastAsia="it-IT"/>
        </w:rPr>
        <w:t xml:space="preserve">E quem </w:t>
      </w:r>
      <w:r w:rsidR="00431DD7" w:rsidRPr="00A6628D">
        <w:rPr>
          <w:rFonts w:ascii="Times New Roman" w:eastAsia="Times New Roman" w:hAnsi="Times New Roman"/>
          <w:lang w:eastAsia="it-IT"/>
        </w:rPr>
        <w:t>M</w:t>
      </w:r>
      <w:r w:rsidRPr="00A6628D">
        <w:rPr>
          <w:rFonts w:ascii="Times New Roman" w:eastAsia="Times New Roman" w:hAnsi="Times New Roman"/>
          <w:lang w:eastAsia="it-IT"/>
        </w:rPr>
        <w:t xml:space="preserve">e vê, vê aquele que </w:t>
      </w:r>
      <w:r w:rsidR="00431DD7" w:rsidRPr="00A6628D">
        <w:rPr>
          <w:rFonts w:ascii="Times New Roman" w:eastAsia="Times New Roman" w:hAnsi="Times New Roman"/>
          <w:lang w:eastAsia="it-IT"/>
        </w:rPr>
        <w:t>M</w:t>
      </w:r>
      <w:r w:rsidRPr="00A6628D">
        <w:rPr>
          <w:rFonts w:ascii="Times New Roman" w:eastAsia="Times New Roman" w:hAnsi="Times New Roman"/>
          <w:lang w:eastAsia="it-IT"/>
        </w:rPr>
        <w:t>e enviou</w:t>
      </w:r>
      <w:r w:rsidR="00431DD7" w:rsidRPr="00A6628D">
        <w:rPr>
          <w:rFonts w:ascii="Times New Roman" w:eastAsia="Times New Roman" w:hAnsi="Times New Roman"/>
          <w:lang w:eastAsia="it-IT"/>
        </w:rPr>
        <w:t>.»</w:t>
      </w:r>
      <w:r w:rsidRPr="00A6628D">
        <w:rPr>
          <w:rFonts w:ascii="Times New Roman" w:eastAsia="Times New Roman" w:hAnsi="Times New Roman"/>
          <w:lang w:eastAsia="it-IT"/>
        </w:rPr>
        <w:t xml:space="preserve"> Diz respeito </w:t>
      </w:r>
      <w:proofErr w:type="spellStart"/>
      <w:r w:rsidRPr="00A6628D">
        <w:rPr>
          <w:rFonts w:ascii="Times New Roman" w:eastAsia="Times New Roman" w:hAnsi="Times New Roman"/>
          <w:lang w:eastAsia="it-IT"/>
        </w:rPr>
        <w:t>directamente</w:t>
      </w:r>
      <w:proofErr w:type="spellEnd"/>
      <w:r w:rsidRPr="00A6628D">
        <w:rPr>
          <w:rFonts w:ascii="Times New Roman" w:eastAsia="Times New Roman" w:hAnsi="Times New Roman"/>
          <w:lang w:eastAsia="it-IT"/>
        </w:rPr>
        <w:t xml:space="preserve"> à </w:t>
      </w:r>
      <w:r w:rsidR="00431DD7" w:rsidRPr="00A6628D">
        <w:rPr>
          <w:rFonts w:ascii="Times New Roman" w:eastAsia="Times New Roman" w:hAnsi="Times New Roman"/>
          <w:lang w:eastAsia="it-IT"/>
        </w:rPr>
        <w:t>“comunhão” (</w:t>
      </w:r>
      <w:proofErr w:type="spellStart"/>
      <w:r w:rsidRPr="00A6628D">
        <w:rPr>
          <w:rFonts w:ascii="Times New Roman" w:eastAsia="Times New Roman" w:hAnsi="Times New Roman"/>
          <w:i/>
          <w:iCs/>
          <w:lang w:eastAsia="it-IT"/>
        </w:rPr>
        <w:t>koinonia</w:t>
      </w:r>
      <w:proofErr w:type="spellEnd"/>
      <w:r w:rsidR="00431DD7" w:rsidRPr="00A6628D">
        <w:rPr>
          <w:rFonts w:ascii="Times New Roman" w:eastAsia="Times New Roman" w:hAnsi="Times New Roman"/>
          <w:i/>
          <w:iCs/>
          <w:lang w:eastAsia="it-IT"/>
        </w:rPr>
        <w:t>)</w:t>
      </w:r>
      <w:r w:rsidRPr="00A6628D">
        <w:rPr>
          <w:rFonts w:ascii="Times New Roman" w:eastAsia="Times New Roman" w:hAnsi="Times New Roman"/>
          <w:lang w:eastAsia="it-IT"/>
        </w:rPr>
        <w:t xml:space="preserve"> </w:t>
      </w:r>
      <w:r w:rsidR="00431DD7" w:rsidRPr="00A6628D">
        <w:rPr>
          <w:rFonts w:ascii="Times New Roman" w:eastAsia="Times New Roman" w:hAnsi="Times New Roman"/>
          <w:lang w:eastAsia="it-IT"/>
        </w:rPr>
        <w:t xml:space="preserve">íntima </w:t>
      </w:r>
      <w:r w:rsidRPr="00A6628D">
        <w:rPr>
          <w:rFonts w:ascii="Times New Roman" w:eastAsia="Times New Roman" w:hAnsi="Times New Roman"/>
          <w:lang w:eastAsia="it-IT"/>
        </w:rPr>
        <w:t xml:space="preserve">entre Jesus e Deus Pai, ou, como </w:t>
      </w:r>
      <w:r w:rsidR="00E50392" w:rsidRPr="00A6628D">
        <w:rPr>
          <w:rFonts w:ascii="Times New Roman" w:eastAsia="Times New Roman" w:hAnsi="Times New Roman"/>
          <w:lang w:eastAsia="it-IT"/>
        </w:rPr>
        <w:t xml:space="preserve">a </w:t>
      </w:r>
      <w:r w:rsidRPr="00A6628D">
        <w:rPr>
          <w:rFonts w:ascii="Times New Roman" w:eastAsia="Times New Roman" w:hAnsi="Times New Roman"/>
          <w:lang w:eastAsia="it-IT"/>
        </w:rPr>
        <w:t xml:space="preserve">definem os estudiosos, à mútua imanência entre o </w:t>
      </w:r>
      <w:r w:rsidR="00E50392" w:rsidRPr="00A6628D">
        <w:rPr>
          <w:rFonts w:ascii="Times New Roman" w:eastAsia="Times New Roman" w:hAnsi="Times New Roman"/>
          <w:lang w:eastAsia="it-IT"/>
        </w:rPr>
        <w:t>F</w:t>
      </w:r>
      <w:r w:rsidRPr="00A6628D">
        <w:rPr>
          <w:rFonts w:ascii="Times New Roman" w:eastAsia="Times New Roman" w:hAnsi="Times New Roman"/>
          <w:lang w:eastAsia="it-IT"/>
        </w:rPr>
        <w:t xml:space="preserve">ilho e o Pai e à </w:t>
      </w:r>
      <w:r w:rsidR="00E50392" w:rsidRPr="00A6628D">
        <w:rPr>
          <w:rFonts w:ascii="Times New Roman" w:eastAsia="Times New Roman" w:hAnsi="Times New Roman"/>
          <w:lang w:eastAsia="it-IT"/>
        </w:rPr>
        <w:t>S</w:t>
      </w:r>
      <w:r w:rsidRPr="00A6628D">
        <w:rPr>
          <w:rFonts w:ascii="Times New Roman" w:eastAsia="Times New Roman" w:hAnsi="Times New Roman"/>
          <w:lang w:eastAsia="it-IT"/>
        </w:rPr>
        <w:t>ua perfeita unidade, insistentemente sugerida mais tarde (cf. 14,</w:t>
      </w:r>
      <w:r w:rsidR="00E50392" w:rsidRPr="00A6628D">
        <w:rPr>
          <w:rFonts w:ascii="Times New Roman" w:eastAsia="Times New Roman" w:hAnsi="Times New Roman"/>
          <w:lang w:eastAsia="it-IT"/>
        </w:rPr>
        <w:t xml:space="preserve"> </w:t>
      </w:r>
      <w:r w:rsidRPr="00A6628D">
        <w:rPr>
          <w:rFonts w:ascii="Times New Roman" w:eastAsia="Times New Roman" w:hAnsi="Times New Roman"/>
          <w:lang w:eastAsia="it-IT"/>
        </w:rPr>
        <w:t>20a; 17,</w:t>
      </w:r>
      <w:r w:rsidR="00E50392" w:rsidRPr="00A6628D">
        <w:rPr>
          <w:rFonts w:ascii="Times New Roman" w:eastAsia="Times New Roman" w:hAnsi="Times New Roman"/>
          <w:lang w:eastAsia="it-IT"/>
        </w:rPr>
        <w:t xml:space="preserve"> </w:t>
      </w:r>
      <w:r w:rsidRPr="00A6628D">
        <w:rPr>
          <w:rFonts w:ascii="Times New Roman" w:eastAsia="Times New Roman" w:hAnsi="Times New Roman"/>
          <w:lang w:eastAsia="it-IT"/>
        </w:rPr>
        <w:t>21.23). Ela já tinha sido anunciada por Jesus com a mesma formulação em 10,</w:t>
      </w:r>
      <w:r w:rsidR="00245CDA" w:rsidRPr="00A6628D">
        <w:rPr>
          <w:rFonts w:ascii="Times New Roman" w:eastAsia="Times New Roman" w:hAnsi="Times New Roman"/>
          <w:lang w:eastAsia="it-IT"/>
        </w:rPr>
        <w:t xml:space="preserve"> </w:t>
      </w:r>
      <w:r w:rsidRPr="00A6628D">
        <w:rPr>
          <w:rFonts w:ascii="Times New Roman" w:eastAsia="Times New Roman" w:hAnsi="Times New Roman"/>
          <w:lang w:eastAsia="it-IT"/>
        </w:rPr>
        <w:t xml:space="preserve">37-38, onde </w:t>
      </w:r>
      <w:r w:rsidR="00245CDA" w:rsidRPr="00A6628D">
        <w:rPr>
          <w:rFonts w:ascii="Times New Roman" w:eastAsia="Times New Roman" w:hAnsi="Times New Roman"/>
          <w:lang w:eastAsia="it-IT"/>
        </w:rPr>
        <w:t>E</w:t>
      </w:r>
      <w:r w:rsidRPr="00A6628D">
        <w:rPr>
          <w:rFonts w:ascii="Times New Roman" w:eastAsia="Times New Roman" w:hAnsi="Times New Roman"/>
          <w:lang w:eastAsia="it-IT"/>
        </w:rPr>
        <w:t>le também declarou que era um com o Pai (cf. 10,</w:t>
      </w:r>
      <w:r w:rsidR="00245CDA" w:rsidRPr="00A6628D">
        <w:rPr>
          <w:rFonts w:ascii="Times New Roman" w:eastAsia="Times New Roman" w:hAnsi="Times New Roman"/>
          <w:lang w:eastAsia="it-IT"/>
        </w:rPr>
        <w:t xml:space="preserve"> </w:t>
      </w:r>
      <w:r w:rsidRPr="00A6628D">
        <w:rPr>
          <w:rFonts w:ascii="Times New Roman" w:eastAsia="Times New Roman" w:hAnsi="Times New Roman"/>
          <w:lang w:eastAsia="it-IT"/>
        </w:rPr>
        <w:t>30; 17,</w:t>
      </w:r>
      <w:r w:rsidR="00245CDA" w:rsidRPr="00A6628D">
        <w:rPr>
          <w:rFonts w:ascii="Times New Roman" w:eastAsia="Times New Roman" w:hAnsi="Times New Roman"/>
          <w:lang w:eastAsia="it-IT"/>
        </w:rPr>
        <w:t xml:space="preserve"> </w:t>
      </w:r>
      <w:r w:rsidRPr="00A6628D">
        <w:rPr>
          <w:rFonts w:ascii="Times New Roman" w:eastAsia="Times New Roman" w:hAnsi="Times New Roman"/>
          <w:lang w:eastAsia="it-IT"/>
        </w:rPr>
        <w:t xml:space="preserve">22). Além disso, nessa ocasião, </w:t>
      </w:r>
      <w:r w:rsidR="00245CDA" w:rsidRPr="00A6628D">
        <w:rPr>
          <w:rFonts w:ascii="Times New Roman" w:eastAsia="Times New Roman" w:hAnsi="Times New Roman"/>
          <w:lang w:eastAsia="it-IT"/>
        </w:rPr>
        <w:t>menciona-se</w:t>
      </w:r>
      <w:r w:rsidRPr="00A6628D">
        <w:rPr>
          <w:rFonts w:ascii="Times New Roman" w:eastAsia="Times New Roman" w:hAnsi="Times New Roman"/>
          <w:lang w:eastAsia="it-IT"/>
        </w:rPr>
        <w:t xml:space="preserve"> a necessidade de acreditar em Jesus ou, pelo menos, de acreditar n</w:t>
      </w:r>
      <w:r w:rsidR="00245CDA" w:rsidRPr="00A6628D">
        <w:rPr>
          <w:rFonts w:ascii="Times New Roman" w:eastAsia="Times New Roman" w:hAnsi="Times New Roman"/>
          <w:lang w:eastAsia="it-IT"/>
        </w:rPr>
        <w:t>’E</w:t>
      </w:r>
      <w:r w:rsidRPr="00A6628D">
        <w:rPr>
          <w:rFonts w:ascii="Times New Roman" w:eastAsia="Times New Roman" w:hAnsi="Times New Roman"/>
          <w:lang w:eastAsia="it-IT"/>
        </w:rPr>
        <w:t xml:space="preserve">le por causa das obras que o Pai realiza em Jesus, </w:t>
      </w:r>
      <w:r w:rsidR="00245CDA" w:rsidRPr="00A6628D">
        <w:rPr>
          <w:rFonts w:ascii="Times New Roman" w:eastAsia="Times New Roman" w:hAnsi="Times New Roman"/>
          <w:lang w:eastAsia="it-IT"/>
        </w:rPr>
        <w:t>S</w:t>
      </w:r>
      <w:r w:rsidRPr="00A6628D">
        <w:rPr>
          <w:rFonts w:ascii="Times New Roman" w:eastAsia="Times New Roman" w:hAnsi="Times New Roman"/>
          <w:lang w:eastAsia="it-IT"/>
        </w:rPr>
        <w:t>eu enviado.</w:t>
      </w:r>
      <w:r w:rsidR="00E50392" w:rsidRPr="00A6628D">
        <w:rPr>
          <w:rFonts w:ascii="Times New Roman" w:eastAsia="Times New Roman" w:hAnsi="Times New Roman"/>
          <w:lang w:eastAsia="it-IT"/>
        </w:rPr>
        <w:t xml:space="preserve"> </w:t>
      </w:r>
    </w:p>
    <w:p w14:paraId="2ACE9AD9" w14:textId="77777777" w:rsidR="00CD1FD0" w:rsidRPr="00A6628D" w:rsidRDefault="00CD1FD0" w:rsidP="00CD1FD0">
      <w:pPr>
        <w:jc w:val="both"/>
        <w:rPr>
          <w:rFonts w:ascii="Times New Roman" w:eastAsia="Times New Roman" w:hAnsi="Times New Roman"/>
          <w:lang w:eastAsia="it-IT"/>
        </w:rPr>
      </w:pPr>
    </w:p>
    <w:p w14:paraId="53174AAD" w14:textId="206CA177" w:rsidR="00CD1FD0" w:rsidRPr="00A6628D" w:rsidRDefault="00CD1FD0" w:rsidP="00CD1FD0">
      <w:pPr>
        <w:jc w:val="both"/>
        <w:rPr>
          <w:rFonts w:ascii="Times New Roman" w:eastAsia="Times New Roman" w:hAnsi="Times New Roman"/>
          <w:lang w:eastAsia="it-IT"/>
        </w:rPr>
      </w:pPr>
      <w:r w:rsidRPr="00A6628D">
        <w:rPr>
          <w:rFonts w:ascii="Times New Roman" w:eastAsia="Times New Roman" w:hAnsi="Times New Roman"/>
          <w:lang w:eastAsia="it-IT"/>
        </w:rPr>
        <w:t xml:space="preserve">O pensamento de </w:t>
      </w:r>
      <w:proofErr w:type="spellStart"/>
      <w:r w:rsidRPr="00A6628D">
        <w:rPr>
          <w:rFonts w:ascii="Times New Roman" w:eastAsia="Times New Roman" w:hAnsi="Times New Roman"/>
          <w:i/>
          <w:iCs/>
          <w:lang w:eastAsia="it-IT"/>
        </w:rPr>
        <w:t>Jo</w:t>
      </w:r>
      <w:proofErr w:type="spellEnd"/>
      <w:r w:rsidRPr="00A6628D">
        <w:rPr>
          <w:rFonts w:ascii="Times New Roman" w:eastAsia="Times New Roman" w:hAnsi="Times New Roman"/>
          <w:i/>
          <w:iCs/>
          <w:lang w:eastAsia="it-IT"/>
        </w:rPr>
        <w:t xml:space="preserve"> </w:t>
      </w:r>
      <w:r w:rsidRPr="00A6628D">
        <w:rPr>
          <w:rFonts w:ascii="Times New Roman" w:eastAsia="Times New Roman" w:hAnsi="Times New Roman"/>
          <w:lang w:eastAsia="it-IT"/>
        </w:rPr>
        <w:t>14,</w:t>
      </w:r>
      <w:r w:rsidR="00245CDA" w:rsidRPr="00A6628D">
        <w:rPr>
          <w:rFonts w:ascii="Times New Roman" w:eastAsia="Times New Roman" w:hAnsi="Times New Roman"/>
          <w:lang w:eastAsia="it-IT"/>
        </w:rPr>
        <w:t xml:space="preserve"> </w:t>
      </w:r>
      <w:r w:rsidRPr="00A6628D">
        <w:rPr>
          <w:rFonts w:ascii="Times New Roman" w:eastAsia="Times New Roman" w:hAnsi="Times New Roman"/>
          <w:lang w:eastAsia="it-IT"/>
        </w:rPr>
        <w:t>10-11</w:t>
      </w:r>
      <w:r w:rsidR="00366575" w:rsidRPr="00A6628D">
        <w:rPr>
          <w:rFonts w:ascii="Times New Roman" w:eastAsia="Times New Roman" w:hAnsi="Times New Roman"/>
          <w:lang w:eastAsia="it-IT"/>
        </w:rPr>
        <w:t xml:space="preserve"> – </w:t>
      </w:r>
      <w:r w:rsidRPr="00A6628D">
        <w:rPr>
          <w:rFonts w:ascii="Times New Roman" w:eastAsia="Times New Roman" w:hAnsi="Times New Roman"/>
          <w:lang w:eastAsia="it-IT"/>
        </w:rPr>
        <w:t>particularmente a revelação da mútua imanência entre Jesus e o Pai</w:t>
      </w:r>
      <w:r w:rsidR="00366575" w:rsidRPr="00A6628D">
        <w:rPr>
          <w:rFonts w:ascii="Times New Roman" w:eastAsia="Times New Roman" w:hAnsi="Times New Roman"/>
          <w:lang w:eastAsia="it-IT"/>
        </w:rPr>
        <w:t xml:space="preserve"> – </w:t>
      </w:r>
      <w:r w:rsidRPr="00A6628D">
        <w:rPr>
          <w:rFonts w:ascii="Times New Roman" w:eastAsia="Times New Roman" w:hAnsi="Times New Roman"/>
          <w:lang w:eastAsia="it-IT"/>
        </w:rPr>
        <w:t>mostra-se não acidental, mas bem fundamentad</w:t>
      </w:r>
      <w:r w:rsidR="00366575" w:rsidRPr="00A6628D">
        <w:rPr>
          <w:rFonts w:ascii="Times New Roman" w:eastAsia="Times New Roman" w:hAnsi="Times New Roman"/>
          <w:lang w:eastAsia="it-IT"/>
        </w:rPr>
        <w:t>o</w:t>
      </w:r>
      <w:r w:rsidRPr="00A6628D">
        <w:rPr>
          <w:rFonts w:ascii="Times New Roman" w:eastAsia="Times New Roman" w:hAnsi="Times New Roman"/>
          <w:lang w:eastAsia="it-IT"/>
        </w:rPr>
        <w:t xml:space="preserve"> e enraizad</w:t>
      </w:r>
      <w:r w:rsidR="00366575" w:rsidRPr="00A6628D">
        <w:rPr>
          <w:rFonts w:ascii="Times New Roman" w:eastAsia="Times New Roman" w:hAnsi="Times New Roman"/>
          <w:lang w:eastAsia="it-IT"/>
        </w:rPr>
        <w:t>o</w:t>
      </w:r>
      <w:r w:rsidRPr="00A6628D">
        <w:rPr>
          <w:rFonts w:ascii="Times New Roman" w:eastAsia="Times New Roman" w:hAnsi="Times New Roman"/>
          <w:lang w:eastAsia="it-IT"/>
        </w:rPr>
        <w:t xml:space="preserve"> na teologia e na cristologia joaninas. Além disso, é </w:t>
      </w:r>
      <w:r w:rsidR="00245CDA" w:rsidRPr="00A6628D">
        <w:rPr>
          <w:rFonts w:ascii="Times New Roman" w:eastAsia="Times New Roman" w:hAnsi="Times New Roman"/>
          <w:lang w:eastAsia="it-IT"/>
        </w:rPr>
        <w:t>ainda</w:t>
      </w:r>
      <w:r w:rsidRPr="00A6628D">
        <w:rPr>
          <w:rFonts w:ascii="Times New Roman" w:eastAsia="Times New Roman" w:hAnsi="Times New Roman"/>
          <w:lang w:eastAsia="it-IT"/>
        </w:rPr>
        <w:t xml:space="preserve"> afirmada a característica fundamental da missão de Jesus, que consiste simplesmente em </w:t>
      </w:r>
      <w:r w:rsidR="00245CDA" w:rsidRPr="00A6628D">
        <w:rPr>
          <w:rFonts w:ascii="Times New Roman" w:eastAsia="Times New Roman" w:hAnsi="Times New Roman"/>
          <w:lang w:eastAsia="it-IT"/>
        </w:rPr>
        <w:t>“</w:t>
      </w:r>
      <w:r w:rsidRPr="00A6628D">
        <w:rPr>
          <w:rFonts w:ascii="Times New Roman" w:eastAsia="Times New Roman" w:hAnsi="Times New Roman"/>
          <w:lang w:eastAsia="it-IT"/>
        </w:rPr>
        <w:t>deixar</w:t>
      </w:r>
      <w:r w:rsidR="00245CDA" w:rsidRPr="00A6628D">
        <w:rPr>
          <w:rFonts w:ascii="Times New Roman" w:eastAsia="Times New Roman" w:hAnsi="Times New Roman"/>
          <w:lang w:eastAsia="it-IT"/>
        </w:rPr>
        <w:t>”</w:t>
      </w:r>
      <w:r w:rsidRPr="00A6628D">
        <w:rPr>
          <w:rFonts w:ascii="Times New Roman" w:eastAsia="Times New Roman" w:hAnsi="Times New Roman"/>
          <w:lang w:eastAsia="it-IT"/>
        </w:rPr>
        <w:t xml:space="preserve"> que Deus Pai fale e </w:t>
      </w:r>
      <w:proofErr w:type="spellStart"/>
      <w:r w:rsidRPr="00A6628D">
        <w:rPr>
          <w:rFonts w:ascii="Times New Roman" w:eastAsia="Times New Roman" w:hAnsi="Times New Roman"/>
          <w:lang w:eastAsia="it-IT"/>
        </w:rPr>
        <w:t>actue</w:t>
      </w:r>
      <w:proofErr w:type="spellEnd"/>
      <w:r w:rsidRPr="00A6628D">
        <w:rPr>
          <w:rFonts w:ascii="Times New Roman" w:eastAsia="Times New Roman" w:hAnsi="Times New Roman"/>
          <w:lang w:eastAsia="it-IT"/>
        </w:rPr>
        <w:t xml:space="preserve"> n</w:t>
      </w:r>
      <w:r w:rsidR="00245CDA" w:rsidRPr="00A6628D">
        <w:rPr>
          <w:rFonts w:ascii="Times New Roman" w:eastAsia="Times New Roman" w:hAnsi="Times New Roman"/>
          <w:lang w:eastAsia="it-IT"/>
        </w:rPr>
        <w:t>’E</w:t>
      </w:r>
      <w:r w:rsidRPr="00A6628D">
        <w:rPr>
          <w:rFonts w:ascii="Times New Roman" w:eastAsia="Times New Roman" w:hAnsi="Times New Roman"/>
          <w:lang w:eastAsia="it-IT"/>
        </w:rPr>
        <w:t xml:space="preserve">le (v. 10b). Trata-se, evidentemente, de um </w:t>
      </w:r>
      <w:r w:rsidR="00245CDA" w:rsidRPr="00A6628D">
        <w:rPr>
          <w:rFonts w:ascii="Times New Roman" w:eastAsia="Times New Roman" w:hAnsi="Times New Roman"/>
          <w:lang w:eastAsia="it-IT"/>
        </w:rPr>
        <w:t>“</w:t>
      </w:r>
      <w:r w:rsidRPr="00A6628D">
        <w:rPr>
          <w:rFonts w:ascii="Times New Roman" w:eastAsia="Times New Roman" w:hAnsi="Times New Roman"/>
          <w:lang w:eastAsia="it-IT"/>
        </w:rPr>
        <w:t>deixar</w:t>
      </w:r>
      <w:r w:rsidR="00245CDA" w:rsidRPr="00A6628D">
        <w:rPr>
          <w:rFonts w:ascii="Times New Roman" w:eastAsia="Times New Roman" w:hAnsi="Times New Roman"/>
          <w:lang w:eastAsia="it-IT"/>
        </w:rPr>
        <w:t>”</w:t>
      </w:r>
      <w:r w:rsidRPr="00A6628D">
        <w:rPr>
          <w:rFonts w:ascii="Times New Roman" w:eastAsia="Times New Roman" w:hAnsi="Times New Roman"/>
          <w:lang w:eastAsia="it-IT"/>
        </w:rPr>
        <w:t xml:space="preserve"> </w:t>
      </w:r>
      <w:proofErr w:type="spellStart"/>
      <w:r w:rsidRPr="00A6628D">
        <w:rPr>
          <w:rFonts w:ascii="Times New Roman" w:eastAsia="Times New Roman" w:hAnsi="Times New Roman"/>
          <w:lang w:eastAsia="it-IT"/>
        </w:rPr>
        <w:t>activo</w:t>
      </w:r>
      <w:proofErr w:type="spellEnd"/>
      <w:r w:rsidRPr="00A6628D">
        <w:rPr>
          <w:rFonts w:ascii="Times New Roman" w:eastAsia="Times New Roman" w:hAnsi="Times New Roman"/>
          <w:lang w:eastAsia="it-IT"/>
        </w:rPr>
        <w:t xml:space="preserve"> no sentido de um </w:t>
      </w:r>
      <w:r w:rsidR="00245CDA" w:rsidRPr="00A6628D">
        <w:rPr>
          <w:rFonts w:ascii="Times New Roman" w:eastAsia="Times New Roman" w:hAnsi="Times New Roman"/>
          <w:lang w:eastAsia="it-IT"/>
        </w:rPr>
        <w:t>“</w:t>
      </w:r>
      <w:r w:rsidRPr="00A6628D">
        <w:rPr>
          <w:rFonts w:ascii="Times New Roman" w:eastAsia="Times New Roman" w:hAnsi="Times New Roman"/>
          <w:lang w:eastAsia="it-IT"/>
        </w:rPr>
        <w:t>fazer</w:t>
      </w:r>
      <w:r w:rsidR="00245CDA" w:rsidRPr="00A6628D">
        <w:rPr>
          <w:rFonts w:ascii="Times New Roman" w:eastAsia="Times New Roman" w:hAnsi="Times New Roman"/>
          <w:lang w:eastAsia="it-IT"/>
        </w:rPr>
        <w:t>”</w:t>
      </w:r>
      <w:r w:rsidRPr="00A6628D">
        <w:rPr>
          <w:rFonts w:ascii="Times New Roman" w:eastAsia="Times New Roman" w:hAnsi="Times New Roman"/>
          <w:lang w:eastAsia="it-IT"/>
        </w:rPr>
        <w:t xml:space="preserve">, de uma colaboração criativa em absoluta obediência à vontade do Pai, como o próprio Jesus declarou solenemente várias vezes em </w:t>
      </w:r>
      <w:r w:rsidR="00245CDA" w:rsidRPr="00A6628D">
        <w:rPr>
          <w:rFonts w:ascii="Times New Roman" w:eastAsia="Times New Roman" w:hAnsi="Times New Roman"/>
          <w:lang w:eastAsia="it-IT"/>
        </w:rPr>
        <w:t xml:space="preserve">São </w:t>
      </w:r>
      <w:r w:rsidRPr="00A6628D">
        <w:rPr>
          <w:rFonts w:ascii="Times New Roman" w:eastAsia="Times New Roman" w:hAnsi="Times New Roman"/>
          <w:lang w:eastAsia="it-IT"/>
        </w:rPr>
        <w:t>Jo</w:t>
      </w:r>
      <w:r w:rsidR="00245CDA" w:rsidRPr="00A6628D">
        <w:rPr>
          <w:rFonts w:ascii="Times New Roman" w:eastAsia="Times New Roman" w:hAnsi="Times New Roman"/>
          <w:lang w:eastAsia="it-IT"/>
        </w:rPr>
        <w:t>ão</w:t>
      </w:r>
      <w:r w:rsidRPr="00A6628D">
        <w:rPr>
          <w:rFonts w:ascii="Times New Roman" w:eastAsia="Times New Roman" w:hAnsi="Times New Roman"/>
          <w:lang w:eastAsia="it-IT"/>
        </w:rPr>
        <w:t xml:space="preserve">, particularmente no discurso do pão da vida: </w:t>
      </w:r>
      <w:r w:rsidR="00245CDA" w:rsidRPr="00A6628D">
        <w:rPr>
          <w:rFonts w:ascii="Times New Roman" w:eastAsia="Times New Roman" w:hAnsi="Times New Roman"/>
          <w:lang w:eastAsia="it-IT"/>
        </w:rPr>
        <w:t>«</w:t>
      </w:r>
      <w:r w:rsidRPr="00A6628D">
        <w:rPr>
          <w:rFonts w:ascii="Times New Roman" w:eastAsia="Times New Roman" w:hAnsi="Times New Roman"/>
          <w:lang w:eastAsia="it-IT"/>
        </w:rPr>
        <w:t xml:space="preserve">desci do céu não para fazer a </w:t>
      </w:r>
      <w:r w:rsidR="00245CDA" w:rsidRPr="00A6628D">
        <w:rPr>
          <w:rFonts w:ascii="Times New Roman" w:eastAsia="Times New Roman" w:hAnsi="Times New Roman"/>
          <w:lang w:eastAsia="it-IT"/>
        </w:rPr>
        <w:t>M</w:t>
      </w:r>
      <w:r w:rsidRPr="00A6628D">
        <w:rPr>
          <w:rFonts w:ascii="Times New Roman" w:eastAsia="Times New Roman" w:hAnsi="Times New Roman"/>
          <w:lang w:eastAsia="it-IT"/>
        </w:rPr>
        <w:t xml:space="preserve">inha vontade, mas a vontade daquele que </w:t>
      </w:r>
      <w:r w:rsidR="00245CDA" w:rsidRPr="00A6628D">
        <w:rPr>
          <w:rFonts w:ascii="Times New Roman" w:eastAsia="Times New Roman" w:hAnsi="Times New Roman"/>
          <w:lang w:eastAsia="it-IT"/>
        </w:rPr>
        <w:t>M</w:t>
      </w:r>
      <w:r w:rsidRPr="00A6628D">
        <w:rPr>
          <w:rFonts w:ascii="Times New Roman" w:eastAsia="Times New Roman" w:hAnsi="Times New Roman"/>
          <w:lang w:eastAsia="it-IT"/>
        </w:rPr>
        <w:t>e enviou</w:t>
      </w:r>
      <w:r w:rsidR="00245CDA" w:rsidRPr="00A6628D">
        <w:rPr>
          <w:rFonts w:ascii="Times New Roman" w:eastAsia="Times New Roman" w:hAnsi="Times New Roman"/>
          <w:lang w:eastAsia="it-IT"/>
        </w:rPr>
        <w:t>»</w:t>
      </w:r>
      <w:r w:rsidRPr="00A6628D">
        <w:rPr>
          <w:rFonts w:ascii="Times New Roman" w:eastAsia="Times New Roman" w:hAnsi="Times New Roman"/>
          <w:lang w:eastAsia="it-IT"/>
        </w:rPr>
        <w:t xml:space="preserve"> (</w:t>
      </w:r>
      <w:proofErr w:type="spellStart"/>
      <w:r w:rsidRPr="00A6628D">
        <w:rPr>
          <w:rFonts w:ascii="Times New Roman" w:eastAsia="Times New Roman" w:hAnsi="Times New Roman"/>
          <w:i/>
          <w:iCs/>
          <w:lang w:eastAsia="it-IT"/>
        </w:rPr>
        <w:t>Jo</w:t>
      </w:r>
      <w:proofErr w:type="spellEnd"/>
      <w:r w:rsidRPr="00A6628D">
        <w:rPr>
          <w:rFonts w:ascii="Times New Roman" w:eastAsia="Times New Roman" w:hAnsi="Times New Roman"/>
          <w:lang w:eastAsia="it-IT"/>
        </w:rPr>
        <w:t xml:space="preserve"> 6,</w:t>
      </w:r>
      <w:r w:rsidR="00245CDA" w:rsidRPr="00A6628D">
        <w:rPr>
          <w:rFonts w:ascii="Times New Roman" w:eastAsia="Times New Roman" w:hAnsi="Times New Roman"/>
          <w:lang w:eastAsia="it-IT"/>
        </w:rPr>
        <w:t xml:space="preserve"> </w:t>
      </w:r>
      <w:r w:rsidRPr="00A6628D">
        <w:rPr>
          <w:rFonts w:ascii="Times New Roman" w:eastAsia="Times New Roman" w:hAnsi="Times New Roman"/>
          <w:lang w:eastAsia="it-IT"/>
        </w:rPr>
        <w:t>38; cf. 4,</w:t>
      </w:r>
      <w:r w:rsidR="00245CDA" w:rsidRPr="00A6628D">
        <w:rPr>
          <w:rFonts w:ascii="Times New Roman" w:eastAsia="Times New Roman" w:hAnsi="Times New Roman"/>
          <w:lang w:eastAsia="it-IT"/>
        </w:rPr>
        <w:t xml:space="preserve"> </w:t>
      </w:r>
      <w:r w:rsidRPr="00A6628D">
        <w:rPr>
          <w:rFonts w:ascii="Times New Roman" w:eastAsia="Times New Roman" w:hAnsi="Times New Roman"/>
          <w:lang w:eastAsia="it-IT"/>
        </w:rPr>
        <w:t>34; 5,</w:t>
      </w:r>
      <w:r w:rsidR="00245CDA" w:rsidRPr="00A6628D">
        <w:rPr>
          <w:rFonts w:ascii="Times New Roman" w:eastAsia="Times New Roman" w:hAnsi="Times New Roman"/>
          <w:lang w:eastAsia="it-IT"/>
        </w:rPr>
        <w:t xml:space="preserve"> </w:t>
      </w:r>
      <w:r w:rsidRPr="00A6628D">
        <w:rPr>
          <w:rFonts w:ascii="Times New Roman" w:eastAsia="Times New Roman" w:hAnsi="Times New Roman"/>
          <w:lang w:eastAsia="it-IT"/>
        </w:rPr>
        <w:t xml:space="preserve">30). </w:t>
      </w:r>
    </w:p>
    <w:p w14:paraId="3F98B281" w14:textId="77777777" w:rsidR="00CD1FD0" w:rsidRPr="00A6628D" w:rsidRDefault="00CD1FD0" w:rsidP="00CD1FD0">
      <w:pPr>
        <w:jc w:val="both"/>
        <w:rPr>
          <w:rFonts w:ascii="Times New Roman" w:eastAsia="Times New Roman" w:hAnsi="Times New Roman"/>
          <w:lang w:eastAsia="it-IT"/>
        </w:rPr>
      </w:pPr>
    </w:p>
    <w:p w14:paraId="68A3993C" w14:textId="32592A1F" w:rsidR="00183B6F" w:rsidRPr="00A6628D" w:rsidRDefault="00BB2F8B" w:rsidP="00183B6F">
      <w:pPr>
        <w:jc w:val="both"/>
        <w:rPr>
          <w:rFonts w:ascii="Times New Roman" w:eastAsia="Times New Roman" w:hAnsi="Times New Roman"/>
          <w:i/>
          <w:iCs/>
          <w:lang w:eastAsia="it-IT"/>
        </w:rPr>
      </w:pPr>
      <w:r w:rsidRPr="00A6628D">
        <w:rPr>
          <w:rFonts w:ascii="Times New Roman" w:eastAsia="Times New Roman" w:hAnsi="Times New Roman"/>
          <w:i/>
          <w:iCs/>
          <w:lang w:eastAsia="it-IT"/>
        </w:rPr>
        <w:t xml:space="preserve">3. </w:t>
      </w:r>
      <w:r w:rsidR="00183B6F" w:rsidRPr="00A6628D">
        <w:rPr>
          <w:rFonts w:ascii="Times New Roman" w:eastAsia="Times New Roman" w:hAnsi="Times New Roman"/>
          <w:i/>
          <w:iCs/>
          <w:lang w:eastAsia="it-IT"/>
        </w:rPr>
        <w:t>«Em verdade, em verdade vos digo: quem acredita em Mim fará também as obras que Eu faço</w:t>
      </w:r>
    </w:p>
    <w:p w14:paraId="6004C8AB" w14:textId="4A95F5E3" w:rsidR="00CD1FD0" w:rsidRPr="00A6628D" w:rsidRDefault="00183B6F" w:rsidP="00183B6F">
      <w:pPr>
        <w:jc w:val="both"/>
        <w:rPr>
          <w:rFonts w:ascii="Times New Roman" w:eastAsia="Times New Roman" w:hAnsi="Times New Roman"/>
          <w:i/>
          <w:iCs/>
          <w:lang w:eastAsia="it-IT"/>
        </w:rPr>
      </w:pPr>
      <w:r w:rsidRPr="00A6628D">
        <w:rPr>
          <w:rFonts w:ascii="Times New Roman" w:eastAsia="Times New Roman" w:hAnsi="Times New Roman"/>
          <w:i/>
          <w:iCs/>
          <w:lang w:eastAsia="it-IT"/>
        </w:rPr>
        <w:t>e fará obras ainda maiores, porque Eu vou para o Pai»</w:t>
      </w:r>
    </w:p>
    <w:p w14:paraId="32931EBD" w14:textId="77777777" w:rsidR="00CD1FD0" w:rsidRPr="00A6628D" w:rsidRDefault="00CD1FD0" w:rsidP="00CD1FD0">
      <w:pPr>
        <w:jc w:val="both"/>
        <w:rPr>
          <w:rFonts w:ascii="Times New Roman" w:eastAsia="Times New Roman" w:hAnsi="Times New Roman"/>
          <w:lang w:eastAsia="it-IT"/>
        </w:rPr>
      </w:pPr>
    </w:p>
    <w:p w14:paraId="510F1199" w14:textId="74060459" w:rsidR="00CD1FD0" w:rsidRPr="00A6628D" w:rsidRDefault="00CD1FD0" w:rsidP="00CD1FD0">
      <w:pPr>
        <w:jc w:val="both"/>
        <w:rPr>
          <w:rFonts w:ascii="Times New Roman" w:eastAsia="Times New Roman" w:hAnsi="Times New Roman"/>
          <w:lang w:eastAsia="it-IT"/>
        </w:rPr>
      </w:pPr>
      <w:r w:rsidRPr="00A6628D">
        <w:rPr>
          <w:rFonts w:ascii="Times New Roman" w:eastAsia="Times New Roman" w:hAnsi="Times New Roman"/>
          <w:lang w:eastAsia="it-IT"/>
        </w:rPr>
        <w:t xml:space="preserve">Com o duplo </w:t>
      </w:r>
      <w:r w:rsidR="00DF5B87" w:rsidRPr="00A6628D">
        <w:rPr>
          <w:rFonts w:ascii="Times New Roman" w:eastAsia="Times New Roman" w:hAnsi="Times New Roman"/>
          <w:lang w:eastAsia="it-IT"/>
        </w:rPr>
        <w:t>«Em verdade, em verdade» (</w:t>
      </w:r>
      <w:proofErr w:type="spellStart"/>
      <w:r w:rsidR="00DA7557" w:rsidRPr="00A6628D">
        <w:rPr>
          <w:rFonts w:ascii="Times New Roman" w:eastAsia="Times New Roman" w:hAnsi="Times New Roman"/>
          <w:lang w:eastAsia="it-IT"/>
        </w:rPr>
        <w:t>lit</w:t>
      </w:r>
      <w:proofErr w:type="spellEnd"/>
      <w:r w:rsidR="00DA7557" w:rsidRPr="00A6628D">
        <w:rPr>
          <w:rFonts w:ascii="Times New Roman" w:eastAsia="Times New Roman" w:hAnsi="Times New Roman"/>
          <w:lang w:eastAsia="it-IT"/>
        </w:rPr>
        <w:t xml:space="preserve">. </w:t>
      </w:r>
      <w:proofErr w:type="spellStart"/>
      <w:r w:rsidRPr="00A6628D">
        <w:rPr>
          <w:rFonts w:ascii="Times New Roman" w:eastAsia="Times New Roman" w:hAnsi="Times New Roman"/>
          <w:lang w:eastAsia="it-IT"/>
        </w:rPr>
        <w:t>Amé</w:t>
      </w:r>
      <w:r w:rsidR="00DF5B87" w:rsidRPr="00A6628D">
        <w:rPr>
          <w:rFonts w:ascii="Times New Roman" w:eastAsia="Times New Roman" w:hAnsi="Times New Roman"/>
          <w:lang w:eastAsia="it-IT"/>
        </w:rPr>
        <w:t>n</w:t>
      </w:r>
      <w:proofErr w:type="spellEnd"/>
      <w:r w:rsidRPr="00A6628D">
        <w:rPr>
          <w:rFonts w:ascii="Times New Roman" w:eastAsia="Times New Roman" w:hAnsi="Times New Roman"/>
          <w:lang w:eastAsia="it-IT"/>
        </w:rPr>
        <w:t xml:space="preserve">, </w:t>
      </w:r>
      <w:proofErr w:type="spellStart"/>
      <w:r w:rsidRPr="00A6628D">
        <w:rPr>
          <w:rFonts w:ascii="Times New Roman" w:eastAsia="Times New Roman" w:hAnsi="Times New Roman"/>
          <w:lang w:eastAsia="it-IT"/>
        </w:rPr>
        <w:t>amé</w:t>
      </w:r>
      <w:r w:rsidR="00DF5B87" w:rsidRPr="00A6628D">
        <w:rPr>
          <w:rFonts w:ascii="Times New Roman" w:eastAsia="Times New Roman" w:hAnsi="Times New Roman"/>
          <w:lang w:eastAsia="it-IT"/>
        </w:rPr>
        <w:t>n</w:t>
      </w:r>
      <w:proofErr w:type="spellEnd"/>
      <w:r w:rsidR="00DF5B87" w:rsidRPr="00A6628D">
        <w:rPr>
          <w:rFonts w:ascii="Times New Roman" w:eastAsia="Times New Roman" w:hAnsi="Times New Roman"/>
          <w:lang w:eastAsia="it-IT"/>
        </w:rPr>
        <w:t>)</w:t>
      </w:r>
      <w:r w:rsidRPr="00A6628D">
        <w:rPr>
          <w:rFonts w:ascii="Times New Roman" w:eastAsia="Times New Roman" w:hAnsi="Times New Roman"/>
          <w:lang w:eastAsia="it-IT"/>
        </w:rPr>
        <w:t xml:space="preserve"> inicial, característico d</w:t>
      </w:r>
      <w:r w:rsidR="001035A6" w:rsidRPr="00A6628D">
        <w:rPr>
          <w:rFonts w:ascii="Times New Roman" w:eastAsia="Times New Roman" w:hAnsi="Times New Roman"/>
          <w:lang w:eastAsia="it-IT"/>
        </w:rPr>
        <w:t xml:space="preserve">o </w:t>
      </w:r>
      <w:r w:rsidR="002B13C0" w:rsidRPr="00A6628D">
        <w:rPr>
          <w:rFonts w:ascii="Times New Roman" w:eastAsia="Times New Roman" w:hAnsi="Times New Roman"/>
          <w:lang w:eastAsia="it-IT"/>
        </w:rPr>
        <w:t>f</w:t>
      </w:r>
      <w:r w:rsidR="001035A6" w:rsidRPr="00A6628D">
        <w:rPr>
          <w:rFonts w:ascii="Times New Roman" w:eastAsia="Times New Roman" w:hAnsi="Times New Roman"/>
          <w:lang w:eastAsia="it-IT"/>
        </w:rPr>
        <w:t>alar</w:t>
      </w:r>
      <w:r w:rsidRPr="00A6628D">
        <w:rPr>
          <w:rFonts w:ascii="Times New Roman" w:eastAsia="Times New Roman" w:hAnsi="Times New Roman"/>
          <w:lang w:eastAsia="it-IT"/>
        </w:rPr>
        <w:t xml:space="preserve"> de Jesus, a frase acima encerra solenemente o discurso e relembra o que foi mencionado </w:t>
      </w:r>
      <w:r w:rsidR="002B13C0" w:rsidRPr="00A6628D">
        <w:rPr>
          <w:rFonts w:ascii="Times New Roman" w:eastAsia="Times New Roman" w:hAnsi="Times New Roman"/>
          <w:lang w:eastAsia="it-IT"/>
        </w:rPr>
        <w:t>a</w:t>
      </w:r>
      <w:r w:rsidRPr="00A6628D">
        <w:rPr>
          <w:rFonts w:ascii="Times New Roman" w:eastAsia="Times New Roman" w:hAnsi="Times New Roman"/>
          <w:lang w:eastAsia="it-IT"/>
        </w:rPr>
        <w:t xml:space="preserve">o início: a crença em Jesus e </w:t>
      </w:r>
      <w:r w:rsidR="002B13C0" w:rsidRPr="00A6628D">
        <w:rPr>
          <w:rFonts w:ascii="Times New Roman" w:eastAsia="Times New Roman" w:hAnsi="Times New Roman"/>
          <w:lang w:eastAsia="it-IT"/>
        </w:rPr>
        <w:t>a S</w:t>
      </w:r>
      <w:r w:rsidRPr="00A6628D">
        <w:rPr>
          <w:rFonts w:ascii="Times New Roman" w:eastAsia="Times New Roman" w:hAnsi="Times New Roman"/>
          <w:lang w:eastAsia="it-IT"/>
        </w:rPr>
        <w:t xml:space="preserve">ua </w:t>
      </w:r>
      <w:r w:rsidR="002B13C0" w:rsidRPr="00A6628D">
        <w:rPr>
          <w:rFonts w:ascii="Times New Roman" w:eastAsia="Times New Roman" w:hAnsi="Times New Roman"/>
          <w:lang w:eastAsia="it-IT"/>
        </w:rPr>
        <w:t>partida</w:t>
      </w:r>
      <w:r w:rsidRPr="00A6628D">
        <w:rPr>
          <w:rFonts w:ascii="Times New Roman" w:eastAsia="Times New Roman" w:hAnsi="Times New Roman"/>
          <w:lang w:eastAsia="it-IT"/>
        </w:rPr>
        <w:t xml:space="preserve"> para o Pai. Estes dois temas, porém, não se repetem apenas para encerrar, mas abrem um novo horizonte, segundo a dinâmica </w:t>
      </w:r>
      <w:r w:rsidR="002B13C0" w:rsidRPr="00A6628D">
        <w:rPr>
          <w:rFonts w:ascii="Times New Roman" w:eastAsia="Times New Roman" w:hAnsi="Times New Roman"/>
          <w:lang w:eastAsia="it-IT"/>
        </w:rPr>
        <w:t>joanina, em</w:t>
      </w:r>
      <w:r w:rsidRPr="00A6628D">
        <w:rPr>
          <w:rFonts w:ascii="Times New Roman" w:eastAsia="Times New Roman" w:hAnsi="Times New Roman"/>
          <w:lang w:eastAsia="it-IT"/>
        </w:rPr>
        <w:t xml:space="preserve"> </w:t>
      </w:r>
      <w:r w:rsidR="002B13C0" w:rsidRPr="00A6628D">
        <w:rPr>
          <w:rFonts w:ascii="Times New Roman" w:eastAsia="Times New Roman" w:hAnsi="Times New Roman"/>
          <w:lang w:eastAsia="it-IT"/>
        </w:rPr>
        <w:t>“</w:t>
      </w:r>
      <w:r w:rsidRPr="00A6628D">
        <w:rPr>
          <w:rFonts w:ascii="Times New Roman" w:eastAsia="Times New Roman" w:hAnsi="Times New Roman"/>
          <w:lang w:eastAsia="it-IT"/>
        </w:rPr>
        <w:t>espiral</w:t>
      </w:r>
      <w:r w:rsidR="002B13C0" w:rsidRPr="00A6628D">
        <w:rPr>
          <w:rFonts w:ascii="Times New Roman" w:eastAsia="Times New Roman" w:hAnsi="Times New Roman"/>
          <w:lang w:eastAsia="it-IT"/>
        </w:rPr>
        <w:t>”</w:t>
      </w:r>
      <w:r w:rsidRPr="00A6628D">
        <w:rPr>
          <w:rFonts w:ascii="Times New Roman" w:eastAsia="Times New Roman" w:hAnsi="Times New Roman"/>
          <w:lang w:eastAsia="it-IT"/>
        </w:rPr>
        <w:t>. Em ligação também com a anterior menção das obras do Pai/Filho (</w:t>
      </w:r>
      <w:proofErr w:type="spellStart"/>
      <w:r w:rsidRPr="00A6628D">
        <w:rPr>
          <w:rFonts w:ascii="Times New Roman" w:eastAsia="Times New Roman" w:hAnsi="Times New Roman"/>
          <w:lang w:eastAsia="it-IT"/>
        </w:rPr>
        <w:t>vv</w:t>
      </w:r>
      <w:proofErr w:type="spellEnd"/>
      <w:r w:rsidRPr="00A6628D">
        <w:rPr>
          <w:rFonts w:ascii="Times New Roman" w:eastAsia="Times New Roman" w:hAnsi="Times New Roman"/>
          <w:lang w:eastAsia="it-IT"/>
        </w:rPr>
        <w:t xml:space="preserve">. 10.11), Jesus anuncia com certeza que o crente fará as mesmas obras de Jesus, ou </w:t>
      </w:r>
      <w:r w:rsidR="002B13C0" w:rsidRPr="00A6628D">
        <w:rPr>
          <w:rFonts w:ascii="Times New Roman" w:eastAsia="Times New Roman" w:hAnsi="Times New Roman"/>
          <w:lang w:eastAsia="it-IT"/>
        </w:rPr>
        <w:t>ainda</w:t>
      </w:r>
      <w:r w:rsidRPr="00A6628D">
        <w:rPr>
          <w:rFonts w:ascii="Times New Roman" w:eastAsia="Times New Roman" w:hAnsi="Times New Roman"/>
          <w:lang w:eastAsia="it-IT"/>
        </w:rPr>
        <w:t xml:space="preserve"> maiores. Estamos de novo </w:t>
      </w:r>
      <w:r w:rsidR="002B13C0" w:rsidRPr="00A6628D">
        <w:rPr>
          <w:rFonts w:ascii="Times New Roman" w:eastAsia="Times New Roman" w:hAnsi="Times New Roman"/>
          <w:lang w:eastAsia="it-IT"/>
        </w:rPr>
        <w:t>diante de</w:t>
      </w:r>
      <w:r w:rsidRPr="00A6628D">
        <w:rPr>
          <w:rFonts w:ascii="Times New Roman" w:eastAsia="Times New Roman" w:hAnsi="Times New Roman"/>
          <w:lang w:eastAsia="it-IT"/>
        </w:rPr>
        <w:t xml:space="preserve"> algo de grandioso, também e sobretudo do ponto de vista da missão.</w:t>
      </w:r>
    </w:p>
    <w:p w14:paraId="16BCF514" w14:textId="118DAF7D" w:rsidR="00CD1FD0" w:rsidRPr="00A6628D" w:rsidRDefault="00CD1FD0" w:rsidP="00CD1FD0">
      <w:pPr>
        <w:pStyle w:val="NormalWeb"/>
        <w:jc w:val="both"/>
      </w:pPr>
      <w:r w:rsidRPr="00A6628D">
        <w:t>Para além de um forte universalismo da frase, que se aplica a todos os que acreditam</w:t>
      </w:r>
      <w:r w:rsidR="008A36FF" w:rsidRPr="00A6628D">
        <w:t>,</w:t>
      </w:r>
      <w:r w:rsidRPr="00A6628D">
        <w:t xml:space="preserve"> e não apenas ao grupo dos Doze, a tónica é colocada em </w:t>
      </w:r>
      <w:r w:rsidR="001620D8" w:rsidRPr="00A6628D">
        <w:t>“</w:t>
      </w:r>
      <w:r w:rsidRPr="00A6628D">
        <w:t xml:space="preserve">obras </w:t>
      </w:r>
      <w:r w:rsidR="001620D8" w:rsidRPr="00A6628D">
        <w:t xml:space="preserve">ainda </w:t>
      </w:r>
      <w:r w:rsidRPr="00A6628D">
        <w:t>maiores</w:t>
      </w:r>
      <w:r w:rsidR="001620D8" w:rsidRPr="00A6628D">
        <w:t>”</w:t>
      </w:r>
      <w:r w:rsidRPr="00A6628D">
        <w:t xml:space="preserve"> do que as de Jesus. Quais são elas e como explicá-las? Antes de mais, é preciso esclarecer o uso do termo grego original para </w:t>
      </w:r>
      <w:r w:rsidR="001620D8" w:rsidRPr="00A6628D">
        <w:t>“</w:t>
      </w:r>
      <w:r w:rsidRPr="00A6628D">
        <w:t>obras</w:t>
      </w:r>
      <w:r w:rsidR="001620D8" w:rsidRPr="00A6628D">
        <w:t>”</w:t>
      </w:r>
      <w:r w:rsidRPr="00A6628D">
        <w:t xml:space="preserve">. Parece indicar que não se trata aqui exclusivamente de milagres, para os quais se usaria a palavra joanina </w:t>
      </w:r>
      <w:r w:rsidR="00066B50" w:rsidRPr="00A6628D">
        <w:t>“</w:t>
      </w:r>
      <w:r w:rsidRPr="00A6628D">
        <w:t>sinais</w:t>
      </w:r>
      <w:r w:rsidR="00066B50" w:rsidRPr="00A6628D">
        <w:t>”</w:t>
      </w:r>
      <w:r w:rsidRPr="00A6628D">
        <w:t xml:space="preserve">; as </w:t>
      </w:r>
      <w:r w:rsidR="00066B50" w:rsidRPr="00A6628D">
        <w:t>“</w:t>
      </w:r>
      <w:r w:rsidRPr="00A6628D">
        <w:t>obras</w:t>
      </w:r>
      <w:r w:rsidR="00066B50" w:rsidRPr="00A6628D">
        <w:t>”</w:t>
      </w:r>
      <w:r w:rsidRPr="00A6628D">
        <w:t xml:space="preserve"> aqui estão ligadas às de Jesus, que incluem também as </w:t>
      </w:r>
      <w:r w:rsidR="00066B50" w:rsidRPr="00A6628D">
        <w:t>S</w:t>
      </w:r>
      <w:r w:rsidRPr="00A6628D">
        <w:t xml:space="preserve">uas </w:t>
      </w:r>
      <w:r w:rsidR="00066B50" w:rsidRPr="00A6628D">
        <w:t>“</w:t>
      </w:r>
      <w:r w:rsidRPr="00A6628D">
        <w:t>palavras</w:t>
      </w:r>
      <w:r w:rsidR="00066B50" w:rsidRPr="00A6628D">
        <w:t>”</w:t>
      </w:r>
      <w:r w:rsidRPr="00A6628D">
        <w:t xml:space="preserve"> para dar testemunho do Pai (cf. </w:t>
      </w:r>
      <w:proofErr w:type="spellStart"/>
      <w:r w:rsidRPr="00A6628D">
        <w:rPr>
          <w:i/>
          <w:iCs/>
        </w:rPr>
        <w:t>Jo</w:t>
      </w:r>
      <w:proofErr w:type="spellEnd"/>
      <w:r w:rsidRPr="00A6628D">
        <w:t xml:space="preserve"> 14,</w:t>
      </w:r>
      <w:r w:rsidR="00066B50" w:rsidRPr="00A6628D">
        <w:t xml:space="preserve"> </w:t>
      </w:r>
      <w:r w:rsidRPr="00A6628D">
        <w:t>10a; 15,</w:t>
      </w:r>
      <w:r w:rsidR="00066B50" w:rsidRPr="00A6628D">
        <w:t xml:space="preserve"> </w:t>
      </w:r>
      <w:r w:rsidRPr="00A6628D">
        <w:t xml:space="preserve">22.24). </w:t>
      </w:r>
      <w:r w:rsidR="00400436" w:rsidRPr="00A6628D">
        <w:t>Refere-se</w:t>
      </w:r>
      <w:r w:rsidRPr="00A6628D">
        <w:t xml:space="preserve">, portanto, </w:t>
      </w:r>
      <w:r w:rsidR="00400436" w:rsidRPr="00A6628D">
        <w:t>a</w:t>
      </w:r>
      <w:r w:rsidRPr="00A6628D">
        <w:t xml:space="preserve"> todas as </w:t>
      </w:r>
      <w:proofErr w:type="spellStart"/>
      <w:r w:rsidRPr="00A6628D">
        <w:t>actividades</w:t>
      </w:r>
      <w:proofErr w:type="spellEnd"/>
      <w:r w:rsidRPr="00A6628D">
        <w:t xml:space="preserve"> da vida, isto é, palavras e obras, em continuidade com as iniciadas por Jesus na </w:t>
      </w:r>
      <w:r w:rsidR="00400436" w:rsidRPr="00A6628D">
        <w:t>S</w:t>
      </w:r>
      <w:r w:rsidRPr="00A6628D">
        <w:t xml:space="preserve">ua missão terrena. Obviamente, à luz da narração joanina sobre Jesus que realiza </w:t>
      </w:r>
      <w:r w:rsidR="00400436" w:rsidRPr="00A6628D">
        <w:t>“</w:t>
      </w:r>
      <w:r w:rsidRPr="00A6628D">
        <w:t>as obras</w:t>
      </w:r>
      <w:r w:rsidR="00400436" w:rsidRPr="00A6628D">
        <w:t>”</w:t>
      </w:r>
      <w:r w:rsidRPr="00A6628D">
        <w:t xml:space="preserve"> que </w:t>
      </w:r>
      <w:r w:rsidR="00400436" w:rsidRPr="00A6628D">
        <w:t>L</w:t>
      </w:r>
      <w:r w:rsidRPr="00A6628D">
        <w:t>he foram confiadas pelo Pai (cf. 5,</w:t>
      </w:r>
      <w:r w:rsidR="00400436" w:rsidRPr="00A6628D">
        <w:t xml:space="preserve"> </w:t>
      </w:r>
      <w:r w:rsidRPr="00A6628D">
        <w:t>36; 10,</w:t>
      </w:r>
      <w:r w:rsidR="00400436" w:rsidRPr="00A6628D">
        <w:t xml:space="preserve"> </w:t>
      </w:r>
      <w:r w:rsidRPr="00A6628D">
        <w:t xml:space="preserve">25), tais obras incluem prodígios, que, no entanto, não constituem o </w:t>
      </w:r>
      <w:proofErr w:type="spellStart"/>
      <w:r w:rsidRPr="00A6628D">
        <w:t>aspecto</w:t>
      </w:r>
      <w:proofErr w:type="spellEnd"/>
      <w:r w:rsidRPr="00A6628D">
        <w:t xml:space="preserve"> principal, que consiste em dar vida ao mundo. E uma vez que a menção das obras de Jesus em </w:t>
      </w:r>
      <w:r w:rsidR="00C92457" w:rsidRPr="00A6628D">
        <w:t xml:space="preserve">São </w:t>
      </w:r>
      <w:r w:rsidRPr="00A6628D">
        <w:t>Jo</w:t>
      </w:r>
      <w:r w:rsidR="00C92457" w:rsidRPr="00A6628D">
        <w:t>ão</w:t>
      </w:r>
      <w:r w:rsidRPr="00A6628D">
        <w:t xml:space="preserve"> indica frequentemente a </w:t>
      </w:r>
      <w:r w:rsidR="00C92457" w:rsidRPr="00A6628D">
        <w:t xml:space="preserve">Sua </w:t>
      </w:r>
      <w:r w:rsidRPr="00A6628D">
        <w:t xml:space="preserve">unidade como enviado </w:t>
      </w:r>
      <w:r w:rsidR="00C92457" w:rsidRPr="00A6628D">
        <w:t>com o</w:t>
      </w:r>
      <w:r w:rsidRPr="00A6628D">
        <w:t xml:space="preserve"> Pai, já se pode pressentir, no uso do termo em questão, alguma alusão à união entre os discípulos e Jesus na realização das obras. A mencionada união entre Jesus e os discípulos explica, </w:t>
      </w:r>
      <w:proofErr w:type="spellStart"/>
      <w:r w:rsidR="00C92457" w:rsidRPr="00A6628D">
        <w:t>efectivamente</w:t>
      </w:r>
      <w:proofErr w:type="spellEnd"/>
      <w:r w:rsidRPr="00A6628D">
        <w:t xml:space="preserve">, porque é que os discípulos serão capazes de fazer obras </w:t>
      </w:r>
      <w:r w:rsidR="008A36FF" w:rsidRPr="00A6628D">
        <w:t xml:space="preserve">ainda </w:t>
      </w:r>
      <w:r w:rsidRPr="00A6628D">
        <w:t xml:space="preserve">maiores do que </w:t>
      </w:r>
      <w:r w:rsidR="00C92457" w:rsidRPr="00A6628D">
        <w:t>as d</w:t>
      </w:r>
      <w:r w:rsidRPr="00A6628D">
        <w:t xml:space="preserve">o </w:t>
      </w:r>
      <w:r w:rsidR="00C92457" w:rsidRPr="00A6628D">
        <w:t>S</w:t>
      </w:r>
      <w:r w:rsidRPr="00A6628D">
        <w:t xml:space="preserve">eu mestre. </w:t>
      </w:r>
    </w:p>
    <w:p w14:paraId="6C88DA8B" w14:textId="02E1BBEC" w:rsidR="00CD1FD0" w:rsidRPr="00A6628D" w:rsidRDefault="00CD1FD0" w:rsidP="00CD1FD0">
      <w:pPr>
        <w:pStyle w:val="NormalWeb"/>
        <w:jc w:val="both"/>
      </w:pPr>
      <w:r w:rsidRPr="00A6628D">
        <w:t xml:space="preserve">Como salienta o exegeta </w:t>
      </w:r>
      <w:proofErr w:type="spellStart"/>
      <w:r w:rsidRPr="00A6628D">
        <w:t>Beasley-Murray</w:t>
      </w:r>
      <w:proofErr w:type="spellEnd"/>
      <w:r w:rsidRPr="00A6628D">
        <w:t xml:space="preserve">, a expressão </w:t>
      </w:r>
      <w:r w:rsidR="00BA6AE3" w:rsidRPr="00A6628D">
        <w:t>“</w:t>
      </w:r>
      <w:r w:rsidRPr="00A6628D">
        <w:t xml:space="preserve">obras </w:t>
      </w:r>
      <w:r w:rsidR="00BA6AE3" w:rsidRPr="00A6628D">
        <w:t xml:space="preserve">ainda </w:t>
      </w:r>
      <w:r w:rsidRPr="00A6628D">
        <w:t>maiores</w:t>
      </w:r>
      <w:r w:rsidR="00BA6AE3" w:rsidRPr="00A6628D">
        <w:t>”</w:t>
      </w:r>
      <w:r w:rsidRPr="00A6628D">
        <w:t xml:space="preserve"> tem o seu paralelo em </w:t>
      </w:r>
      <w:proofErr w:type="spellStart"/>
      <w:r w:rsidRPr="00A6628D">
        <w:rPr>
          <w:i/>
          <w:iCs/>
        </w:rPr>
        <w:t>Jo</w:t>
      </w:r>
      <w:proofErr w:type="spellEnd"/>
      <w:r w:rsidRPr="00A6628D">
        <w:t xml:space="preserve"> 5,</w:t>
      </w:r>
      <w:r w:rsidR="00BA6AE3" w:rsidRPr="00A6628D">
        <w:t xml:space="preserve"> </w:t>
      </w:r>
      <w:r w:rsidRPr="00A6628D">
        <w:t xml:space="preserve">20, onde Jesus declara ao povo, de forma misteriosa, que, no </w:t>
      </w:r>
      <w:r w:rsidR="00BA6AE3" w:rsidRPr="00A6628D">
        <w:t>S</w:t>
      </w:r>
      <w:r w:rsidRPr="00A6628D">
        <w:t xml:space="preserve">eu amor pelo filho, o Pai </w:t>
      </w:r>
      <w:r w:rsidR="00BA6AE3" w:rsidRPr="00A6628D">
        <w:t>«</w:t>
      </w:r>
      <w:proofErr w:type="gramStart"/>
      <w:r w:rsidRPr="00A6628D">
        <w:t>mostra-</w:t>
      </w:r>
      <w:r w:rsidR="00BA6AE3" w:rsidRPr="00A6628D">
        <w:t>L</w:t>
      </w:r>
      <w:r w:rsidRPr="00A6628D">
        <w:t>he</w:t>
      </w:r>
      <w:proofErr w:type="gramEnd"/>
      <w:r w:rsidRPr="00A6628D">
        <w:t xml:space="preserve"> tudo o que Ele próprio faz. E </w:t>
      </w:r>
      <w:proofErr w:type="spellStart"/>
      <w:r w:rsidRPr="00A6628D">
        <w:t>há</w:t>
      </w:r>
      <w:r w:rsidR="00BA6AE3" w:rsidRPr="00A6628D">
        <w:t>-</w:t>
      </w:r>
      <w:r w:rsidRPr="00A6628D">
        <w:t>de</w:t>
      </w:r>
      <w:proofErr w:type="spellEnd"/>
      <w:r w:rsidRPr="00A6628D">
        <w:t xml:space="preserve"> mostrar-</w:t>
      </w:r>
      <w:r w:rsidR="00BA6AE3" w:rsidRPr="00A6628D">
        <w:t>L</w:t>
      </w:r>
      <w:r w:rsidRPr="00A6628D">
        <w:t xml:space="preserve">he obras </w:t>
      </w:r>
      <w:r w:rsidR="00E678D0" w:rsidRPr="00A6628D">
        <w:t xml:space="preserve">ainda </w:t>
      </w:r>
      <w:r w:rsidRPr="00A6628D">
        <w:t>maiores do que estas, para que vós fiqueis admirados!</w:t>
      </w:r>
      <w:r w:rsidR="00BA6AE3" w:rsidRPr="00A6628D">
        <w:t>»</w:t>
      </w:r>
      <w:r w:rsidRPr="00A6628D">
        <w:t xml:space="preserve"> O contexto da frase indica que essas obras </w:t>
      </w:r>
      <w:r w:rsidR="008A36FF" w:rsidRPr="00A6628D">
        <w:t xml:space="preserve">ainda </w:t>
      </w:r>
      <w:r w:rsidRPr="00A6628D">
        <w:t xml:space="preserve">maiores se referem às manifestações da ressurreição e do juízo que o Pai realizará no Filho para dar vida aos que </w:t>
      </w:r>
      <w:proofErr w:type="spellStart"/>
      <w:r w:rsidRPr="00A6628D">
        <w:t>crêem</w:t>
      </w:r>
      <w:proofErr w:type="spellEnd"/>
      <w:r w:rsidRPr="00A6628D">
        <w:t xml:space="preserve"> (cf. </w:t>
      </w:r>
      <w:proofErr w:type="spellStart"/>
      <w:r w:rsidRPr="00A6628D">
        <w:rPr>
          <w:i/>
          <w:iCs/>
        </w:rPr>
        <w:t>Jo</w:t>
      </w:r>
      <w:proofErr w:type="spellEnd"/>
      <w:r w:rsidRPr="00A6628D">
        <w:t xml:space="preserve"> 5,</w:t>
      </w:r>
      <w:r w:rsidR="007C5BCC" w:rsidRPr="00A6628D">
        <w:t xml:space="preserve"> </w:t>
      </w:r>
      <w:r w:rsidRPr="00A6628D">
        <w:t xml:space="preserve">21-25). Esta </w:t>
      </w:r>
      <w:proofErr w:type="spellStart"/>
      <w:r w:rsidRPr="00A6628D">
        <w:t>perspectiva</w:t>
      </w:r>
      <w:proofErr w:type="spellEnd"/>
      <w:r w:rsidRPr="00A6628D">
        <w:t xml:space="preserve"> enquadra-se bem na motivação que aparece no final de</w:t>
      </w:r>
      <w:r w:rsidRPr="00A6628D">
        <w:rPr>
          <w:i/>
          <w:iCs/>
        </w:rPr>
        <w:t xml:space="preserve"> </w:t>
      </w:r>
      <w:proofErr w:type="spellStart"/>
      <w:r w:rsidRPr="00A6628D">
        <w:rPr>
          <w:i/>
          <w:iCs/>
        </w:rPr>
        <w:t>Jo</w:t>
      </w:r>
      <w:proofErr w:type="spellEnd"/>
      <w:r w:rsidRPr="00A6628D">
        <w:t xml:space="preserve"> 14,</w:t>
      </w:r>
      <w:r w:rsidR="007C5BCC" w:rsidRPr="00A6628D">
        <w:t xml:space="preserve"> </w:t>
      </w:r>
      <w:r w:rsidRPr="00A6628D">
        <w:t xml:space="preserve">12 sobre a possibilidade de </w:t>
      </w:r>
      <w:r w:rsidR="007C5BCC" w:rsidRPr="00A6628D">
        <w:t xml:space="preserve">fazer </w:t>
      </w:r>
      <w:r w:rsidRPr="00A6628D">
        <w:t xml:space="preserve">obras maiores: porque Jesus vai para o Pai. O regresso ao Pai é precisamente o processo da morte e ressurreição de Jesus, que, </w:t>
      </w:r>
      <w:r w:rsidR="007C5BCC" w:rsidRPr="00A6628D">
        <w:t xml:space="preserve">nos </w:t>
      </w:r>
      <w:r w:rsidRPr="00A6628D">
        <w:t xml:space="preserve">efeitos e consequências, inundará finalmente toda a humanidade com a graça da vida eterna. </w:t>
      </w:r>
    </w:p>
    <w:p w14:paraId="60ED429B" w14:textId="01297383" w:rsidR="00CD1FD0" w:rsidRPr="00A6628D" w:rsidRDefault="00CD1FD0" w:rsidP="00CD1FD0">
      <w:pPr>
        <w:pStyle w:val="NormalWeb"/>
        <w:jc w:val="both"/>
      </w:pPr>
      <w:r w:rsidRPr="00A6628D">
        <w:t xml:space="preserve">As obras </w:t>
      </w:r>
      <w:r w:rsidR="005251FC" w:rsidRPr="00A6628D">
        <w:t xml:space="preserve">maiores </w:t>
      </w:r>
      <w:r w:rsidRPr="00A6628D">
        <w:t xml:space="preserve">são apenas as realizações concretas desta vida nova, os frutos da morte redentora de Jesus. Todos os que acreditam em Jesus poderão realizá-las, porque </w:t>
      </w:r>
      <w:r w:rsidR="005251FC" w:rsidRPr="00A6628D">
        <w:t>na realidade é</w:t>
      </w:r>
      <w:r w:rsidRPr="00A6628D">
        <w:t xml:space="preserve"> Jesus glorificado que as realiza, ou melhor, é o Pai que as realiza no Filho glorificado. Assim, torna-se claro que fazer obras maiores do que as de Jesus só é possível </w:t>
      </w:r>
      <w:r w:rsidR="005251FC" w:rsidRPr="00A6628D">
        <w:t xml:space="preserve">graças a </w:t>
      </w:r>
      <w:r w:rsidRPr="00A6628D">
        <w:t>Ele, na fé n</w:t>
      </w:r>
      <w:r w:rsidR="005251FC" w:rsidRPr="00A6628D">
        <w:t>’</w:t>
      </w:r>
      <w:r w:rsidRPr="00A6628D">
        <w:t xml:space="preserve">Ele e em estreita comunhão com Ele, como Ele mesmo afirma em </w:t>
      </w:r>
      <w:proofErr w:type="spellStart"/>
      <w:r w:rsidRPr="00A6628D">
        <w:rPr>
          <w:i/>
          <w:iCs/>
        </w:rPr>
        <w:t>Jo</w:t>
      </w:r>
      <w:proofErr w:type="spellEnd"/>
      <w:r w:rsidRPr="00A6628D">
        <w:rPr>
          <w:i/>
          <w:iCs/>
        </w:rPr>
        <w:t xml:space="preserve"> </w:t>
      </w:r>
      <w:r w:rsidRPr="00A6628D">
        <w:t>15,</w:t>
      </w:r>
      <w:r w:rsidR="005251FC" w:rsidRPr="00A6628D">
        <w:t xml:space="preserve"> </w:t>
      </w:r>
      <w:r w:rsidRPr="00A6628D">
        <w:t xml:space="preserve">5: </w:t>
      </w:r>
      <w:r w:rsidR="005251FC" w:rsidRPr="00A6628D">
        <w:t>«</w:t>
      </w:r>
      <w:r w:rsidRPr="00A6628D">
        <w:t xml:space="preserve">sem </w:t>
      </w:r>
      <w:r w:rsidR="005251FC" w:rsidRPr="00A6628D">
        <w:t>M</w:t>
      </w:r>
      <w:r w:rsidRPr="00A6628D">
        <w:t>im nada pode</w:t>
      </w:r>
      <w:r w:rsidR="005251FC" w:rsidRPr="00A6628D">
        <w:t>is</w:t>
      </w:r>
      <w:r w:rsidRPr="00A6628D">
        <w:t xml:space="preserve"> fazer</w:t>
      </w:r>
      <w:r w:rsidR="005251FC" w:rsidRPr="00A6628D">
        <w:t>.»</w:t>
      </w:r>
      <w:r w:rsidRPr="00A6628D">
        <w:t xml:space="preserve"> Os discípulos de Jesus, então como agora, n</w:t>
      </w:r>
      <w:r w:rsidR="005845AA" w:rsidRPr="00A6628D">
        <w:t xml:space="preserve">ão </w:t>
      </w:r>
      <w:r w:rsidRPr="00A6628D">
        <w:t xml:space="preserve">farão </w:t>
      </w:r>
      <w:r w:rsidR="005845AA" w:rsidRPr="00A6628D">
        <w:t xml:space="preserve">nada mais </w:t>
      </w:r>
      <w:r w:rsidRPr="00A6628D">
        <w:t>do que c</w:t>
      </w:r>
      <w:r w:rsidR="000272F4" w:rsidRPr="00A6628D">
        <w:t xml:space="preserve">ontinuar </w:t>
      </w:r>
      <w:r w:rsidRPr="00A6628D">
        <w:t xml:space="preserve">a missão do próprio Jesus com o mesmo princípio e estilo </w:t>
      </w:r>
      <w:r w:rsidR="005845AA" w:rsidRPr="00A6628D">
        <w:t>“</w:t>
      </w:r>
      <w:r w:rsidRPr="00A6628D">
        <w:t>missionário</w:t>
      </w:r>
      <w:r w:rsidR="005845AA" w:rsidRPr="00A6628D">
        <w:t>”</w:t>
      </w:r>
      <w:r w:rsidRPr="00A6628D">
        <w:t xml:space="preserve">: assim como Jesus nada faz a não ser o que o Pai quer, assim também os </w:t>
      </w:r>
      <w:r w:rsidR="005845AA" w:rsidRPr="00A6628D">
        <w:t>S</w:t>
      </w:r>
      <w:r w:rsidRPr="00A6628D">
        <w:t xml:space="preserve">eus discípulos nada podem e devem fazer </w:t>
      </w:r>
      <w:r w:rsidR="005845AA" w:rsidRPr="00A6628D">
        <w:t xml:space="preserve">por </w:t>
      </w:r>
      <w:r w:rsidRPr="00A6628D">
        <w:t xml:space="preserve">si mesmos, mas apenas </w:t>
      </w:r>
      <w:r w:rsidR="005845AA" w:rsidRPr="00A6628D">
        <w:t>em</w:t>
      </w:r>
      <w:r w:rsidRPr="00A6628D">
        <w:t xml:space="preserve"> comunhão com o </w:t>
      </w:r>
      <w:r w:rsidR="005845AA" w:rsidRPr="00A6628D">
        <w:t>S</w:t>
      </w:r>
      <w:r w:rsidRPr="00A6628D">
        <w:t xml:space="preserve">eu Mestre Jesus e para </w:t>
      </w:r>
      <w:r w:rsidR="005845AA" w:rsidRPr="00A6628D">
        <w:t>realizar</w:t>
      </w:r>
      <w:r w:rsidRPr="00A6628D">
        <w:t xml:space="preserve"> unicamente o </w:t>
      </w:r>
      <w:r w:rsidR="005845AA" w:rsidRPr="00A6628D">
        <w:t>S</w:t>
      </w:r>
      <w:r w:rsidRPr="00A6628D">
        <w:t xml:space="preserve">eu último </w:t>
      </w:r>
      <w:proofErr w:type="spellStart"/>
      <w:r w:rsidR="006C2866" w:rsidRPr="00A6628D">
        <w:t>objectivo</w:t>
      </w:r>
      <w:proofErr w:type="spellEnd"/>
      <w:r w:rsidR="006C2866" w:rsidRPr="00A6628D">
        <w:t xml:space="preserve"> </w:t>
      </w:r>
      <w:r w:rsidRPr="00A6628D">
        <w:t>de glorificar o Pai, dando vida à humanidade.</w:t>
      </w:r>
    </w:p>
    <w:p w14:paraId="2F930B6E" w14:textId="72C3ACC1" w:rsidR="004D61AB" w:rsidRPr="00A6628D" w:rsidRDefault="00CD1FD0" w:rsidP="00CD1FD0">
      <w:pPr>
        <w:pStyle w:val="NormalWeb"/>
        <w:jc w:val="both"/>
      </w:pPr>
      <w:r w:rsidRPr="00A6628D">
        <w:t xml:space="preserve">Nesta </w:t>
      </w:r>
      <w:proofErr w:type="spellStart"/>
      <w:r w:rsidRPr="00A6628D">
        <w:t>perspectiva</w:t>
      </w:r>
      <w:proofErr w:type="spellEnd"/>
      <w:r w:rsidRPr="00A6628D">
        <w:t xml:space="preserve">, </w:t>
      </w:r>
      <w:r w:rsidR="000863B2" w:rsidRPr="00A6628D">
        <w:t>são</w:t>
      </w:r>
      <w:r w:rsidRPr="00A6628D">
        <w:t xml:space="preserve"> significativo</w:t>
      </w:r>
      <w:r w:rsidR="000863B2" w:rsidRPr="00A6628D">
        <w:t>s</w:t>
      </w:r>
      <w:r w:rsidRPr="00A6628D">
        <w:t xml:space="preserve"> o apelo e a exortação do Papa Francisco com que podemos concluir o nosso comentário: </w:t>
      </w:r>
      <w:r w:rsidR="00373197" w:rsidRPr="00A6628D">
        <w:t>«</w:t>
      </w:r>
      <w:r w:rsidR="00745FAC" w:rsidRPr="00A6628D">
        <w:t xml:space="preserve">É Cristo, e Cristo ressuscitado, Aquele que devemos testemunhar e cuja vida devemos partilhar. Os missionários de Cristo não são enviados para comunicar-se a si mesmos, mostrar as suas qualidades e capacidades persuasivas ou os seus dotes de gestão. Em vez disso, têm a honra sublime de oferecer Cristo, por palavras e </w:t>
      </w:r>
      <w:proofErr w:type="spellStart"/>
      <w:r w:rsidR="00745FAC" w:rsidRPr="00A6628D">
        <w:t>a</w:t>
      </w:r>
      <w:r w:rsidR="000863B2" w:rsidRPr="00A6628D">
        <w:t>c</w:t>
      </w:r>
      <w:r w:rsidR="00745FAC" w:rsidRPr="00A6628D">
        <w:t>ções</w:t>
      </w:r>
      <w:proofErr w:type="spellEnd"/>
      <w:r w:rsidR="00745FAC" w:rsidRPr="00A6628D">
        <w:t xml:space="preserve">, anunciando a todos a Boa Nova da </w:t>
      </w:r>
      <w:r w:rsidR="000863B2" w:rsidRPr="00A6628D">
        <w:t>S</w:t>
      </w:r>
      <w:r w:rsidR="00745FAC" w:rsidRPr="00A6628D">
        <w:t>ua salvação com alegria e ousadia, como os primeiros apóstolos.</w:t>
      </w:r>
      <w:r w:rsidR="00857927" w:rsidRPr="00A6628D">
        <w:t xml:space="preserve"> […]</w:t>
      </w:r>
      <w:r w:rsidR="00450259" w:rsidRPr="00A6628D">
        <w:t xml:space="preserve"> </w:t>
      </w:r>
      <w:r w:rsidR="00745FAC" w:rsidRPr="00A6628D">
        <w:t>Assim, exorto todos a retomarem a coragem, a ousadia, aquela </w:t>
      </w:r>
      <w:proofErr w:type="spellStart"/>
      <w:r w:rsidR="00745FAC" w:rsidRPr="00A6628D">
        <w:rPr>
          <w:i/>
          <w:iCs/>
        </w:rPr>
        <w:t>parresia</w:t>
      </w:r>
      <w:proofErr w:type="spellEnd"/>
      <w:r w:rsidR="00745FAC" w:rsidRPr="00A6628D">
        <w:t> dos primeiros cristãos, para testemunhar Cristo, com palavras e obras, em todos os ambientes da vida</w:t>
      </w:r>
      <w:r w:rsidR="00373197" w:rsidRPr="00A6628D">
        <w:t xml:space="preserve">». </w:t>
      </w:r>
      <w:r w:rsidR="00F36339" w:rsidRPr="00A6628D">
        <w:t>(</w:t>
      </w:r>
      <w:r w:rsidR="00F36339" w:rsidRPr="00A6628D">
        <w:rPr>
          <w:i/>
        </w:rPr>
        <w:t>Me</w:t>
      </w:r>
      <w:r w:rsidR="00745FAC" w:rsidRPr="00A6628D">
        <w:rPr>
          <w:i/>
        </w:rPr>
        <w:t>nsagem</w:t>
      </w:r>
      <w:r w:rsidR="00F36339" w:rsidRPr="00A6628D">
        <w:rPr>
          <w:i/>
        </w:rPr>
        <w:t xml:space="preserve"> p</w:t>
      </w:r>
      <w:r w:rsidR="00745FAC" w:rsidRPr="00A6628D">
        <w:rPr>
          <w:i/>
        </w:rPr>
        <w:t>ara o Dia Mundial das Missões de</w:t>
      </w:r>
      <w:r w:rsidR="00F36339" w:rsidRPr="00A6628D">
        <w:rPr>
          <w:i/>
        </w:rPr>
        <w:t xml:space="preserve"> 2022</w:t>
      </w:r>
      <w:r w:rsidR="00F36339" w:rsidRPr="00A6628D">
        <w:t>)</w:t>
      </w:r>
    </w:p>
    <w:p w14:paraId="7FD586E4" w14:textId="77777777" w:rsidR="00B65310" w:rsidRPr="00A6628D" w:rsidRDefault="00B65310" w:rsidP="00B6531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Cs/>
          <w:i/>
        </w:rPr>
      </w:pPr>
      <w:r w:rsidRPr="00A6628D">
        <w:rPr>
          <w:bCs/>
          <w:i/>
        </w:rPr>
        <w:t>Citações úteis:</w:t>
      </w:r>
    </w:p>
    <w:p w14:paraId="3DA4E65E" w14:textId="77777777" w:rsidR="00B65310" w:rsidRPr="00A6628D" w:rsidRDefault="00B65310" w:rsidP="00B6531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0"/>
          <w:szCs w:val="20"/>
        </w:rPr>
      </w:pPr>
      <w:r w:rsidRPr="00A6628D">
        <w:rPr>
          <w:b/>
          <w:smallCaps/>
          <w:sz w:val="20"/>
          <w:szCs w:val="20"/>
        </w:rPr>
        <w:t>Papa Francisco</w:t>
      </w:r>
      <w:r w:rsidRPr="00A6628D">
        <w:rPr>
          <w:smallCaps/>
          <w:sz w:val="20"/>
          <w:szCs w:val="20"/>
        </w:rPr>
        <w:t>,</w:t>
      </w:r>
      <w:r w:rsidRPr="00A6628D">
        <w:rPr>
          <w:sz w:val="20"/>
          <w:szCs w:val="20"/>
        </w:rPr>
        <w:t xml:space="preserve"> </w:t>
      </w:r>
      <w:r w:rsidRPr="00A6628D">
        <w:rPr>
          <w:bCs/>
          <w:i/>
          <w:iCs/>
          <w:sz w:val="20"/>
          <w:szCs w:val="20"/>
        </w:rPr>
        <w:t>Mensagem para o Dia Mundial das Missões 2017</w:t>
      </w:r>
    </w:p>
    <w:p w14:paraId="7A2682A1" w14:textId="77777777" w:rsidR="00B65310" w:rsidRPr="00A6628D" w:rsidRDefault="00B65310" w:rsidP="00B6531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bCs/>
          <w:iCs/>
          <w:sz w:val="20"/>
          <w:szCs w:val="20"/>
        </w:rPr>
      </w:pPr>
      <w:r w:rsidRPr="00A6628D">
        <w:rPr>
          <w:b/>
          <w:bCs/>
          <w:iCs/>
          <w:sz w:val="20"/>
          <w:szCs w:val="20"/>
        </w:rPr>
        <w:t>A missão e o poder transformador do Evangelho de Cristo, Caminho, Verdade e Vida</w:t>
      </w:r>
    </w:p>
    <w:p w14:paraId="326E5C91" w14:textId="77777777" w:rsidR="00B65310" w:rsidRPr="00A6628D" w:rsidRDefault="00B65310" w:rsidP="00B6531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Cs/>
          <w:iCs/>
          <w:sz w:val="20"/>
          <w:szCs w:val="20"/>
        </w:rPr>
      </w:pPr>
      <w:r w:rsidRPr="00A6628D">
        <w:rPr>
          <w:bCs/>
          <w:iCs/>
          <w:sz w:val="20"/>
          <w:szCs w:val="20"/>
        </w:rPr>
        <w:t xml:space="preserve">1. A missão da Igreja, destinada a todos os homens de boa vontade, funda-se sobre o poder transformador do Evangelho. Este é uma Boa Nova portadora duma alegria contagiante, porque contém e oferece uma vida nova: a vida de Cristo ressuscitado, o qual, comunicando o seu Espírito vivificador, torna-Se para nós Caminho, Verdade e Vida (cf. </w:t>
      </w:r>
      <w:proofErr w:type="spellStart"/>
      <w:r w:rsidRPr="00A6628D">
        <w:rPr>
          <w:bCs/>
          <w:iCs/>
          <w:sz w:val="20"/>
          <w:szCs w:val="20"/>
        </w:rPr>
        <w:t>Jo</w:t>
      </w:r>
      <w:proofErr w:type="spellEnd"/>
      <w:r w:rsidRPr="00A6628D">
        <w:rPr>
          <w:bCs/>
          <w:iCs/>
          <w:sz w:val="20"/>
          <w:szCs w:val="20"/>
        </w:rPr>
        <w:t xml:space="preserve"> 14, 6). É Caminho que nos convida a segui-Lo com confiança e coragem. E, seguindo Jesus como nosso Caminho, fazemos experiência da sua Verdade e recebemos a sua Vida, que é plena comunhão com Deus Pai na força do Espírito Santo, liberta-nos de toda a forma de egoísmo e torna-se fonte de criatividade no amor.</w:t>
      </w:r>
    </w:p>
    <w:p w14:paraId="4EE1E6BD" w14:textId="77777777" w:rsidR="00B65310" w:rsidRPr="00A6628D" w:rsidRDefault="00B65310" w:rsidP="00B6531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Cs/>
          <w:sz w:val="20"/>
          <w:szCs w:val="20"/>
        </w:rPr>
      </w:pPr>
      <w:r w:rsidRPr="00A6628D">
        <w:rPr>
          <w:bCs/>
          <w:iCs/>
          <w:sz w:val="20"/>
          <w:szCs w:val="20"/>
        </w:rPr>
        <w:t xml:space="preserve">2. Deus Pai quer esta transformação existencial dos seus filhos e filhas; uma transformação que se expressa como culto em espírito e verdade (cf. </w:t>
      </w:r>
      <w:proofErr w:type="spellStart"/>
      <w:r w:rsidRPr="00A6628D">
        <w:rPr>
          <w:bCs/>
          <w:iCs/>
          <w:sz w:val="20"/>
          <w:szCs w:val="20"/>
        </w:rPr>
        <w:t>Jo</w:t>
      </w:r>
      <w:proofErr w:type="spellEnd"/>
      <w:r w:rsidRPr="00A6628D">
        <w:rPr>
          <w:bCs/>
          <w:iCs/>
          <w:sz w:val="20"/>
          <w:szCs w:val="20"/>
        </w:rPr>
        <w:t xml:space="preserve"> 4, 23-24), ou seja, numa vida animada pelo Espírito Santo à imitação do Filho Jesus para glória de Deus Pai. «A glória de Deus é o homem vivo» (Ireneu, </w:t>
      </w:r>
      <w:proofErr w:type="spellStart"/>
      <w:r w:rsidRPr="00A6628D">
        <w:rPr>
          <w:bCs/>
          <w:iCs/>
          <w:sz w:val="20"/>
          <w:szCs w:val="20"/>
        </w:rPr>
        <w:t>Adversus</w:t>
      </w:r>
      <w:proofErr w:type="spellEnd"/>
      <w:r w:rsidRPr="00A6628D">
        <w:rPr>
          <w:bCs/>
          <w:iCs/>
          <w:sz w:val="20"/>
          <w:szCs w:val="20"/>
        </w:rPr>
        <w:t xml:space="preserve"> </w:t>
      </w:r>
      <w:proofErr w:type="spellStart"/>
      <w:r w:rsidRPr="00A6628D">
        <w:rPr>
          <w:bCs/>
          <w:iCs/>
          <w:sz w:val="20"/>
          <w:szCs w:val="20"/>
        </w:rPr>
        <w:t>haereses</w:t>
      </w:r>
      <w:proofErr w:type="spellEnd"/>
      <w:r w:rsidRPr="00A6628D">
        <w:rPr>
          <w:bCs/>
          <w:iCs/>
          <w:sz w:val="20"/>
          <w:szCs w:val="20"/>
        </w:rPr>
        <w:t xml:space="preserve"> IV, 20, 7). Assim, o anúncio do Evangelho torna-se palavra viva e eficaz que realiza o que proclama (cf. Is 55, 10-11), isto é, Jesus Cristo, que </w:t>
      </w:r>
      <w:proofErr w:type="gramStart"/>
      <w:r w:rsidRPr="00A6628D">
        <w:rPr>
          <w:bCs/>
          <w:iCs/>
          <w:sz w:val="20"/>
          <w:szCs w:val="20"/>
        </w:rPr>
        <w:t>incessantemente Se</w:t>
      </w:r>
      <w:proofErr w:type="gramEnd"/>
      <w:r w:rsidRPr="00A6628D">
        <w:rPr>
          <w:bCs/>
          <w:iCs/>
          <w:sz w:val="20"/>
          <w:szCs w:val="20"/>
        </w:rPr>
        <w:t xml:space="preserve"> faz carne em cada situação humana (cf. </w:t>
      </w:r>
      <w:proofErr w:type="spellStart"/>
      <w:r w:rsidRPr="00A6628D">
        <w:rPr>
          <w:bCs/>
          <w:iCs/>
          <w:sz w:val="20"/>
          <w:szCs w:val="20"/>
        </w:rPr>
        <w:t>Jo</w:t>
      </w:r>
      <w:proofErr w:type="spellEnd"/>
      <w:r w:rsidRPr="00A6628D">
        <w:rPr>
          <w:bCs/>
          <w:iCs/>
          <w:sz w:val="20"/>
          <w:szCs w:val="20"/>
        </w:rPr>
        <w:t xml:space="preserve"> 1, 14).</w:t>
      </w:r>
    </w:p>
    <w:p w14:paraId="4D564B3C" w14:textId="77777777" w:rsidR="00B65310" w:rsidRPr="00A6628D" w:rsidRDefault="00B65310" w:rsidP="00CD1FD0">
      <w:pPr>
        <w:pStyle w:val="NormalWeb"/>
        <w:jc w:val="both"/>
      </w:pPr>
    </w:p>
    <w:sectPr w:rsidR="00B65310" w:rsidRPr="00A6628D" w:rsidSect="00EE0A50">
      <w:headerReference w:type="default" r:id="rId6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D45CD9" w14:textId="77777777" w:rsidR="00993CCD" w:rsidRDefault="00993CCD" w:rsidP="00C21FFE">
      <w:r>
        <w:separator/>
      </w:r>
    </w:p>
  </w:endnote>
  <w:endnote w:type="continuationSeparator" w:id="0">
    <w:p w14:paraId="400B1609" w14:textId="77777777" w:rsidR="00993CCD" w:rsidRDefault="00993CCD" w:rsidP="00C21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1EE30" w14:textId="77777777" w:rsidR="00993CCD" w:rsidRDefault="00993CCD" w:rsidP="00C21FFE">
      <w:r>
        <w:separator/>
      </w:r>
    </w:p>
  </w:footnote>
  <w:footnote w:type="continuationSeparator" w:id="0">
    <w:p w14:paraId="3926A670" w14:textId="77777777" w:rsidR="00993CCD" w:rsidRDefault="00993CCD" w:rsidP="00C21F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0637A" w14:textId="3D26E83E" w:rsidR="00AC2915" w:rsidRPr="00AC2915" w:rsidRDefault="00AC2915" w:rsidP="00AC2915">
    <w:pPr>
      <w:pBdr>
        <w:bottom w:val="single" w:sz="4" w:space="1" w:color="auto"/>
      </w:pBdr>
      <w:tabs>
        <w:tab w:val="left" w:pos="3896"/>
        <w:tab w:val="center" w:pos="4819"/>
        <w:tab w:val="right" w:pos="9638"/>
      </w:tabs>
      <w:rPr>
        <w:rFonts w:ascii="Times New Roman" w:eastAsia="Times New Roman" w:hAnsi="Times New Roman"/>
        <w:lang w:eastAsia="it-IT"/>
      </w:rPr>
    </w:pPr>
    <w:r w:rsidRPr="00AC2915">
      <w:rPr>
        <w:rFonts w:ascii="Times New Roman" w:eastAsia="Times New Roman" w:hAnsi="Times New Roman"/>
        <w:i/>
        <w:iCs/>
        <w:sz w:val="16"/>
        <w:szCs w:val="16"/>
        <w:lang w:eastAsia="it-IT"/>
      </w:rPr>
      <w:t>União Missionária Pontifícia</w:t>
    </w:r>
    <w:r w:rsidRPr="00AC2915">
      <w:rPr>
        <w:rFonts w:ascii="Times New Roman" w:eastAsia="Times New Roman" w:hAnsi="Times New Roman"/>
        <w:i/>
        <w:sz w:val="16"/>
        <w:szCs w:val="16"/>
        <w:lang w:eastAsia="it-IT"/>
      </w:rPr>
      <w:t xml:space="preserve"> – D.A.N. </w:t>
    </w:r>
    <w:proofErr w:type="spellStart"/>
    <w:r w:rsidRPr="00AC2915">
      <w:rPr>
        <w:rFonts w:ascii="Times New Roman" w:eastAsia="Times New Roman" w:hAnsi="Times New Roman"/>
        <w:i/>
        <w:sz w:val="16"/>
        <w:szCs w:val="16"/>
        <w:lang w:eastAsia="it-IT"/>
      </w:rPr>
      <w:t>Nguyen</w:t>
    </w:r>
    <w:proofErr w:type="spellEnd"/>
    <w:r w:rsidRPr="00AC2915">
      <w:rPr>
        <w:rFonts w:ascii="Times New Roman" w:eastAsia="Times New Roman" w:hAnsi="Times New Roman"/>
        <w:i/>
        <w:sz w:val="16"/>
        <w:szCs w:val="16"/>
        <w:lang w:eastAsia="it-IT"/>
      </w:rPr>
      <w:t xml:space="preserve"> – Ano A – Comentário do </w:t>
    </w:r>
    <w:r>
      <w:rPr>
        <w:rFonts w:ascii="Times New Roman" w:eastAsia="Times New Roman" w:hAnsi="Times New Roman"/>
        <w:i/>
        <w:sz w:val="16"/>
        <w:szCs w:val="16"/>
        <w:lang w:eastAsia="it-IT"/>
      </w:rPr>
      <w:t>5</w:t>
    </w:r>
    <w:r w:rsidRPr="00AC2915">
      <w:rPr>
        <w:rFonts w:ascii="Times New Roman" w:eastAsia="Times New Roman" w:hAnsi="Times New Roman"/>
        <w:i/>
        <w:sz w:val="16"/>
        <w:szCs w:val="16"/>
        <w:lang w:eastAsia="it-IT"/>
      </w:rPr>
      <w:t xml:space="preserve">º Domingo da Páscoa </w:t>
    </w:r>
    <w:r w:rsidRPr="00AC2915">
      <w:rPr>
        <w:rFonts w:ascii="Times New Roman" w:eastAsia="Times New Roman" w:hAnsi="Times New Roman"/>
        <w:i/>
        <w:sz w:val="16"/>
        <w:szCs w:val="16"/>
        <w:lang w:eastAsia="it-IT"/>
      </w:rPr>
      <w:tab/>
    </w:r>
    <w:sdt>
      <w:sdtPr>
        <w:rPr>
          <w:rFonts w:ascii="Times New Roman" w:eastAsia="Times New Roman" w:hAnsi="Times New Roman"/>
          <w:lang w:eastAsia="it-IT"/>
        </w:rPr>
        <w:id w:val="-1645804849"/>
        <w:docPartObj>
          <w:docPartGallery w:val="Page Numbers (Top of Page)"/>
          <w:docPartUnique/>
        </w:docPartObj>
      </w:sdtPr>
      <w:sdtEndPr/>
      <w:sdtContent>
        <w:r w:rsidRPr="00AC2915">
          <w:rPr>
            <w:rFonts w:ascii="Times New Roman" w:eastAsia="Times New Roman" w:hAnsi="Times New Roman"/>
            <w:sz w:val="20"/>
            <w:szCs w:val="20"/>
            <w:lang w:eastAsia="it-IT"/>
          </w:rPr>
          <w:fldChar w:fldCharType="begin"/>
        </w:r>
        <w:r w:rsidRPr="00AC2915">
          <w:rPr>
            <w:rFonts w:ascii="Times New Roman" w:eastAsia="Times New Roman" w:hAnsi="Times New Roman"/>
            <w:sz w:val="20"/>
            <w:szCs w:val="20"/>
            <w:lang w:eastAsia="it-IT"/>
          </w:rPr>
          <w:instrText>PAGE   \* MERGEFORMAT</w:instrText>
        </w:r>
        <w:r w:rsidRPr="00AC2915">
          <w:rPr>
            <w:rFonts w:ascii="Times New Roman" w:eastAsia="Times New Roman" w:hAnsi="Times New Roman"/>
            <w:sz w:val="20"/>
            <w:szCs w:val="20"/>
            <w:lang w:eastAsia="it-IT"/>
          </w:rPr>
          <w:fldChar w:fldCharType="separate"/>
        </w:r>
        <w:r w:rsidR="00FC376C">
          <w:rPr>
            <w:rFonts w:ascii="Times New Roman" w:eastAsia="Times New Roman" w:hAnsi="Times New Roman"/>
            <w:noProof/>
            <w:sz w:val="20"/>
            <w:szCs w:val="20"/>
            <w:lang w:eastAsia="it-IT"/>
          </w:rPr>
          <w:t>4</w:t>
        </w:r>
        <w:r w:rsidRPr="00AC2915">
          <w:rPr>
            <w:rFonts w:ascii="Times New Roman" w:eastAsia="Times New Roman" w:hAnsi="Times New Roman"/>
            <w:sz w:val="20"/>
            <w:szCs w:val="20"/>
            <w:lang w:eastAsia="it-IT"/>
          </w:rPr>
          <w:fldChar w:fldCharType="end"/>
        </w:r>
      </w:sdtContent>
    </w:sdt>
  </w:p>
  <w:p w14:paraId="0C35BF86" w14:textId="77777777" w:rsidR="00D70182" w:rsidRPr="00AC2915" w:rsidRDefault="00D7018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E41"/>
    <w:rsid w:val="00001DB0"/>
    <w:rsid w:val="000248CC"/>
    <w:rsid w:val="00025579"/>
    <w:rsid w:val="00026168"/>
    <w:rsid w:val="000272F4"/>
    <w:rsid w:val="00035DDB"/>
    <w:rsid w:val="00037420"/>
    <w:rsid w:val="00047A0D"/>
    <w:rsid w:val="00050B67"/>
    <w:rsid w:val="000553DE"/>
    <w:rsid w:val="00062B1A"/>
    <w:rsid w:val="00066B50"/>
    <w:rsid w:val="00070097"/>
    <w:rsid w:val="000863B2"/>
    <w:rsid w:val="00086B0F"/>
    <w:rsid w:val="000906CE"/>
    <w:rsid w:val="00095DBF"/>
    <w:rsid w:val="000B1B8F"/>
    <w:rsid w:val="000C13E7"/>
    <w:rsid w:val="000C2BE0"/>
    <w:rsid w:val="000F76A5"/>
    <w:rsid w:val="000F7EDA"/>
    <w:rsid w:val="001019C1"/>
    <w:rsid w:val="00102AEF"/>
    <w:rsid w:val="001035A6"/>
    <w:rsid w:val="00105542"/>
    <w:rsid w:val="001211D4"/>
    <w:rsid w:val="00123288"/>
    <w:rsid w:val="00134601"/>
    <w:rsid w:val="00143649"/>
    <w:rsid w:val="001620D8"/>
    <w:rsid w:val="0016524C"/>
    <w:rsid w:val="0016526B"/>
    <w:rsid w:val="00176ABB"/>
    <w:rsid w:val="00183B6F"/>
    <w:rsid w:val="0018417F"/>
    <w:rsid w:val="001D3A2D"/>
    <w:rsid w:val="001F23E4"/>
    <w:rsid w:val="00211FC7"/>
    <w:rsid w:val="00217EDC"/>
    <w:rsid w:val="00242988"/>
    <w:rsid w:val="00245CDA"/>
    <w:rsid w:val="0025292D"/>
    <w:rsid w:val="002539A6"/>
    <w:rsid w:val="002610E6"/>
    <w:rsid w:val="002736AB"/>
    <w:rsid w:val="00282A20"/>
    <w:rsid w:val="00294E41"/>
    <w:rsid w:val="002B1139"/>
    <w:rsid w:val="002B13C0"/>
    <w:rsid w:val="002B217F"/>
    <w:rsid w:val="002F4451"/>
    <w:rsid w:val="002F5A2D"/>
    <w:rsid w:val="00303409"/>
    <w:rsid w:val="00306839"/>
    <w:rsid w:val="00331EDE"/>
    <w:rsid w:val="0033399D"/>
    <w:rsid w:val="003351FB"/>
    <w:rsid w:val="00340C0F"/>
    <w:rsid w:val="00341963"/>
    <w:rsid w:val="00342754"/>
    <w:rsid w:val="003437F7"/>
    <w:rsid w:val="00346B11"/>
    <w:rsid w:val="00350300"/>
    <w:rsid w:val="003533E2"/>
    <w:rsid w:val="003534BA"/>
    <w:rsid w:val="0036266F"/>
    <w:rsid w:val="00366575"/>
    <w:rsid w:val="00370A5C"/>
    <w:rsid w:val="00373197"/>
    <w:rsid w:val="0038192A"/>
    <w:rsid w:val="00382E88"/>
    <w:rsid w:val="003B4666"/>
    <w:rsid w:val="003B595A"/>
    <w:rsid w:val="003C131D"/>
    <w:rsid w:val="003E16E1"/>
    <w:rsid w:val="00400436"/>
    <w:rsid w:val="004007CD"/>
    <w:rsid w:val="004069D7"/>
    <w:rsid w:val="00431505"/>
    <w:rsid w:val="00431DD7"/>
    <w:rsid w:val="004443D7"/>
    <w:rsid w:val="00450259"/>
    <w:rsid w:val="0046283C"/>
    <w:rsid w:val="00463350"/>
    <w:rsid w:val="00472044"/>
    <w:rsid w:val="00474AB4"/>
    <w:rsid w:val="00482091"/>
    <w:rsid w:val="004A5939"/>
    <w:rsid w:val="004B0E08"/>
    <w:rsid w:val="004B1585"/>
    <w:rsid w:val="004B2673"/>
    <w:rsid w:val="004B2A08"/>
    <w:rsid w:val="004B7E9C"/>
    <w:rsid w:val="004C7294"/>
    <w:rsid w:val="004D3CD3"/>
    <w:rsid w:val="004D61AB"/>
    <w:rsid w:val="004F2CDA"/>
    <w:rsid w:val="0050768A"/>
    <w:rsid w:val="005165F1"/>
    <w:rsid w:val="00520D15"/>
    <w:rsid w:val="005251FC"/>
    <w:rsid w:val="0052730C"/>
    <w:rsid w:val="005359E5"/>
    <w:rsid w:val="00537C86"/>
    <w:rsid w:val="00547654"/>
    <w:rsid w:val="0055340A"/>
    <w:rsid w:val="005579F2"/>
    <w:rsid w:val="005845AA"/>
    <w:rsid w:val="005B311F"/>
    <w:rsid w:val="005C3506"/>
    <w:rsid w:val="005C61BD"/>
    <w:rsid w:val="005C78A2"/>
    <w:rsid w:val="006259BC"/>
    <w:rsid w:val="00630BF4"/>
    <w:rsid w:val="0063266B"/>
    <w:rsid w:val="00633C11"/>
    <w:rsid w:val="00633D3A"/>
    <w:rsid w:val="0066162A"/>
    <w:rsid w:val="00671BA7"/>
    <w:rsid w:val="0067299F"/>
    <w:rsid w:val="006A0017"/>
    <w:rsid w:val="006A04BF"/>
    <w:rsid w:val="006A6A89"/>
    <w:rsid w:val="006B7D61"/>
    <w:rsid w:val="006C0721"/>
    <w:rsid w:val="006C1B5C"/>
    <w:rsid w:val="006C2866"/>
    <w:rsid w:val="006D4BD6"/>
    <w:rsid w:val="006E32E8"/>
    <w:rsid w:val="006E5125"/>
    <w:rsid w:val="006F60BE"/>
    <w:rsid w:val="007065CF"/>
    <w:rsid w:val="00724107"/>
    <w:rsid w:val="00725EB6"/>
    <w:rsid w:val="00743B1B"/>
    <w:rsid w:val="0074488F"/>
    <w:rsid w:val="00745FAC"/>
    <w:rsid w:val="00752171"/>
    <w:rsid w:val="00756A1A"/>
    <w:rsid w:val="00760AE6"/>
    <w:rsid w:val="0076150F"/>
    <w:rsid w:val="007654D7"/>
    <w:rsid w:val="00772F32"/>
    <w:rsid w:val="00787C29"/>
    <w:rsid w:val="00797C2D"/>
    <w:rsid w:val="007B6ECA"/>
    <w:rsid w:val="007C5BCC"/>
    <w:rsid w:val="007C62FD"/>
    <w:rsid w:val="007E152C"/>
    <w:rsid w:val="007E3A9C"/>
    <w:rsid w:val="00801B8D"/>
    <w:rsid w:val="00811B95"/>
    <w:rsid w:val="0081756B"/>
    <w:rsid w:val="0083351F"/>
    <w:rsid w:val="00852860"/>
    <w:rsid w:val="00855154"/>
    <w:rsid w:val="00857927"/>
    <w:rsid w:val="00860939"/>
    <w:rsid w:val="00867C80"/>
    <w:rsid w:val="008706CA"/>
    <w:rsid w:val="00871692"/>
    <w:rsid w:val="00872648"/>
    <w:rsid w:val="0088232D"/>
    <w:rsid w:val="008825BA"/>
    <w:rsid w:val="0088398D"/>
    <w:rsid w:val="0089452A"/>
    <w:rsid w:val="008A36FF"/>
    <w:rsid w:val="008A46DA"/>
    <w:rsid w:val="008B0EE6"/>
    <w:rsid w:val="008C1B11"/>
    <w:rsid w:val="008D035E"/>
    <w:rsid w:val="008D2E9C"/>
    <w:rsid w:val="008D708D"/>
    <w:rsid w:val="008D7F36"/>
    <w:rsid w:val="008F7802"/>
    <w:rsid w:val="00904126"/>
    <w:rsid w:val="00917436"/>
    <w:rsid w:val="00925EA4"/>
    <w:rsid w:val="0093302D"/>
    <w:rsid w:val="0093565F"/>
    <w:rsid w:val="00935FDB"/>
    <w:rsid w:val="00950ACF"/>
    <w:rsid w:val="00952D9D"/>
    <w:rsid w:val="009606A9"/>
    <w:rsid w:val="00970D5F"/>
    <w:rsid w:val="00992BD0"/>
    <w:rsid w:val="00993CCD"/>
    <w:rsid w:val="009A7888"/>
    <w:rsid w:val="009B2921"/>
    <w:rsid w:val="009B6942"/>
    <w:rsid w:val="009D1D8B"/>
    <w:rsid w:val="009D2F8B"/>
    <w:rsid w:val="009D6F8E"/>
    <w:rsid w:val="009E04C0"/>
    <w:rsid w:val="009E61C7"/>
    <w:rsid w:val="00A100A6"/>
    <w:rsid w:val="00A23DB8"/>
    <w:rsid w:val="00A23F68"/>
    <w:rsid w:val="00A242F7"/>
    <w:rsid w:val="00A44DFE"/>
    <w:rsid w:val="00A60038"/>
    <w:rsid w:val="00A62B32"/>
    <w:rsid w:val="00A6628D"/>
    <w:rsid w:val="00A745EA"/>
    <w:rsid w:val="00A81A8C"/>
    <w:rsid w:val="00A946CF"/>
    <w:rsid w:val="00AA7039"/>
    <w:rsid w:val="00AC2915"/>
    <w:rsid w:val="00AC4912"/>
    <w:rsid w:val="00AD2A66"/>
    <w:rsid w:val="00AD38CA"/>
    <w:rsid w:val="00AE070B"/>
    <w:rsid w:val="00AF364F"/>
    <w:rsid w:val="00AF6C63"/>
    <w:rsid w:val="00B10931"/>
    <w:rsid w:val="00B3295A"/>
    <w:rsid w:val="00B44EE1"/>
    <w:rsid w:val="00B50E00"/>
    <w:rsid w:val="00B557AA"/>
    <w:rsid w:val="00B57969"/>
    <w:rsid w:val="00B61EAD"/>
    <w:rsid w:val="00B65310"/>
    <w:rsid w:val="00B7382C"/>
    <w:rsid w:val="00B77581"/>
    <w:rsid w:val="00B82B82"/>
    <w:rsid w:val="00B83BE8"/>
    <w:rsid w:val="00B93C87"/>
    <w:rsid w:val="00BA2719"/>
    <w:rsid w:val="00BA6AE3"/>
    <w:rsid w:val="00BB2F8B"/>
    <w:rsid w:val="00BB3CF6"/>
    <w:rsid w:val="00BB4D0C"/>
    <w:rsid w:val="00BC1698"/>
    <w:rsid w:val="00BC7014"/>
    <w:rsid w:val="00BD11D1"/>
    <w:rsid w:val="00BD5C38"/>
    <w:rsid w:val="00BE2600"/>
    <w:rsid w:val="00C04066"/>
    <w:rsid w:val="00C05343"/>
    <w:rsid w:val="00C14D79"/>
    <w:rsid w:val="00C17598"/>
    <w:rsid w:val="00C20A3E"/>
    <w:rsid w:val="00C21FFE"/>
    <w:rsid w:val="00C315AB"/>
    <w:rsid w:val="00C31ED6"/>
    <w:rsid w:val="00C41857"/>
    <w:rsid w:val="00C42413"/>
    <w:rsid w:val="00C452AD"/>
    <w:rsid w:val="00C53BC8"/>
    <w:rsid w:val="00C62C2B"/>
    <w:rsid w:val="00C634FE"/>
    <w:rsid w:val="00C70AE3"/>
    <w:rsid w:val="00C71586"/>
    <w:rsid w:val="00C76B1B"/>
    <w:rsid w:val="00C92457"/>
    <w:rsid w:val="00C92994"/>
    <w:rsid w:val="00C9397F"/>
    <w:rsid w:val="00C96183"/>
    <w:rsid w:val="00CA577A"/>
    <w:rsid w:val="00CB5CFE"/>
    <w:rsid w:val="00CC3B03"/>
    <w:rsid w:val="00CC3E75"/>
    <w:rsid w:val="00CD1FD0"/>
    <w:rsid w:val="00CF07AA"/>
    <w:rsid w:val="00CF0E56"/>
    <w:rsid w:val="00D05717"/>
    <w:rsid w:val="00D15EC3"/>
    <w:rsid w:val="00D645FA"/>
    <w:rsid w:val="00D6507D"/>
    <w:rsid w:val="00D70182"/>
    <w:rsid w:val="00DA5263"/>
    <w:rsid w:val="00DA660A"/>
    <w:rsid w:val="00DA7557"/>
    <w:rsid w:val="00DB2887"/>
    <w:rsid w:val="00DC7110"/>
    <w:rsid w:val="00DC79C0"/>
    <w:rsid w:val="00DD5923"/>
    <w:rsid w:val="00DD62EA"/>
    <w:rsid w:val="00DE1789"/>
    <w:rsid w:val="00DF4703"/>
    <w:rsid w:val="00DF5B87"/>
    <w:rsid w:val="00DF769E"/>
    <w:rsid w:val="00E037AB"/>
    <w:rsid w:val="00E115CC"/>
    <w:rsid w:val="00E17691"/>
    <w:rsid w:val="00E27FEA"/>
    <w:rsid w:val="00E360BC"/>
    <w:rsid w:val="00E40AC9"/>
    <w:rsid w:val="00E41B9B"/>
    <w:rsid w:val="00E44115"/>
    <w:rsid w:val="00E50392"/>
    <w:rsid w:val="00E5755E"/>
    <w:rsid w:val="00E5774F"/>
    <w:rsid w:val="00E678D0"/>
    <w:rsid w:val="00E8035C"/>
    <w:rsid w:val="00E82F06"/>
    <w:rsid w:val="00E952C8"/>
    <w:rsid w:val="00EB0FE9"/>
    <w:rsid w:val="00EB4EFA"/>
    <w:rsid w:val="00ED1601"/>
    <w:rsid w:val="00ED6D06"/>
    <w:rsid w:val="00EE0A50"/>
    <w:rsid w:val="00EE7812"/>
    <w:rsid w:val="00EF28D2"/>
    <w:rsid w:val="00EF3705"/>
    <w:rsid w:val="00F07C38"/>
    <w:rsid w:val="00F1037A"/>
    <w:rsid w:val="00F174F9"/>
    <w:rsid w:val="00F17B14"/>
    <w:rsid w:val="00F22070"/>
    <w:rsid w:val="00F23F72"/>
    <w:rsid w:val="00F36339"/>
    <w:rsid w:val="00F47168"/>
    <w:rsid w:val="00F669EF"/>
    <w:rsid w:val="00F67E41"/>
    <w:rsid w:val="00F867E4"/>
    <w:rsid w:val="00F916C6"/>
    <w:rsid w:val="00FA1CD9"/>
    <w:rsid w:val="00FB71A5"/>
    <w:rsid w:val="00FC376C"/>
    <w:rsid w:val="00FE0726"/>
    <w:rsid w:val="00FF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094329"/>
  <w15:docId w15:val="{9E7CCF8E-616D-438A-B3C7-E281BEF8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21FFE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C21FFE"/>
    <w:rPr>
      <w:sz w:val="24"/>
      <w:szCs w:val="24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143649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143649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143649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143649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143649"/>
    <w:rPr>
      <w:b/>
      <w:bCs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143649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143649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3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2137</Words>
  <Characters>11541</Characters>
  <Application>Microsoft Office Word</Application>
  <DocSecurity>0</DocSecurity>
  <Lines>96</Lines>
  <Paragraphs>27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13651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malfmccj@gmail.com</cp:lastModifiedBy>
  <cp:revision>7</cp:revision>
  <dcterms:created xsi:type="dcterms:W3CDTF">2023-05-03T11:16:00Z</dcterms:created>
  <dcterms:modified xsi:type="dcterms:W3CDTF">2026-04-27T15:18:00Z</dcterms:modified>
</cp:coreProperties>
</file>