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594283" w14:textId="58C69D76" w:rsidR="009906D2" w:rsidRPr="001770C4" w:rsidRDefault="00911844" w:rsidP="009906D2">
      <w:pPr>
        <w:pBdr>
          <w:top w:val="double" w:sz="4" w:space="1" w:color="FF0000"/>
          <w:left w:val="double" w:sz="4" w:space="4" w:color="FF0000"/>
          <w:bottom w:val="double" w:sz="4" w:space="1" w:color="FF0000"/>
          <w:right w:val="double" w:sz="4" w:space="4" w:color="FF0000"/>
        </w:pBdr>
        <w:rPr>
          <w:rFonts w:ascii="Arial" w:hAnsi="Arial" w:cs="Arial"/>
          <w:b/>
          <w:bCs/>
          <w:color w:val="FF0000"/>
          <w:sz w:val="22"/>
          <w:szCs w:val="22"/>
        </w:rPr>
      </w:pPr>
      <w:r w:rsidRPr="001770C4">
        <w:rPr>
          <w:rFonts w:ascii="Arial" w:hAnsi="Arial" w:cs="Arial"/>
          <w:b/>
          <w:bCs/>
          <w:color w:val="FF0000"/>
          <w:sz w:val="22"/>
          <w:szCs w:val="22"/>
        </w:rPr>
        <w:t>29 DE JUNHO:</w:t>
      </w:r>
      <w:r w:rsidR="009906D2" w:rsidRPr="001770C4">
        <w:rPr>
          <w:rFonts w:ascii="Arial" w:hAnsi="Arial" w:cs="Arial"/>
          <w:b/>
          <w:bCs/>
          <w:color w:val="FF0000"/>
          <w:sz w:val="22"/>
          <w:szCs w:val="22"/>
        </w:rPr>
        <w:t xml:space="preserve"> </w:t>
      </w:r>
      <w:r w:rsidRPr="001770C4">
        <w:rPr>
          <w:rFonts w:ascii="Arial" w:hAnsi="Arial" w:cs="Arial"/>
          <w:b/>
          <w:bCs/>
          <w:color w:val="FF0000"/>
          <w:sz w:val="22"/>
          <w:szCs w:val="22"/>
        </w:rPr>
        <w:t>SANTOS PEDRO E PAULO, APÓSTOLOS – SOLENIDADE</w:t>
      </w:r>
    </w:p>
    <w:p w14:paraId="53A66323" w14:textId="78ABC1A9" w:rsidR="006802B2" w:rsidRPr="001770C4" w:rsidRDefault="00911844" w:rsidP="0012612F">
      <w:pPr>
        <w:pBdr>
          <w:top w:val="double" w:sz="4" w:space="1" w:color="FF0000"/>
          <w:left w:val="double" w:sz="4" w:space="4" w:color="FF0000"/>
          <w:bottom w:val="double" w:sz="4" w:space="1" w:color="FF0000"/>
          <w:right w:val="double" w:sz="4" w:space="4" w:color="FF0000"/>
        </w:pBdr>
        <w:rPr>
          <w:rFonts w:ascii="Arial" w:hAnsi="Arial" w:cs="Arial"/>
          <w:sz w:val="22"/>
          <w:szCs w:val="22"/>
        </w:rPr>
      </w:pPr>
      <w:proofErr w:type="spellStart"/>
      <w:r w:rsidRPr="001770C4">
        <w:rPr>
          <w:rFonts w:ascii="Arial" w:hAnsi="Arial" w:cs="Arial"/>
          <w:i/>
          <w:iCs/>
          <w:sz w:val="22"/>
          <w:szCs w:val="22"/>
        </w:rPr>
        <w:t>A</w:t>
      </w:r>
      <w:r w:rsidR="00C53486" w:rsidRPr="001770C4">
        <w:rPr>
          <w:rFonts w:ascii="Arial" w:hAnsi="Arial" w:cs="Arial"/>
          <w:i/>
          <w:iCs/>
          <w:sz w:val="22"/>
          <w:szCs w:val="22"/>
        </w:rPr>
        <w:t>c</w:t>
      </w:r>
      <w:r w:rsidRPr="001770C4">
        <w:rPr>
          <w:rFonts w:ascii="Arial" w:hAnsi="Arial" w:cs="Arial"/>
          <w:i/>
          <w:iCs/>
          <w:sz w:val="22"/>
          <w:szCs w:val="22"/>
        </w:rPr>
        <w:t>t</w:t>
      </w:r>
      <w:proofErr w:type="spellEnd"/>
      <w:r w:rsidRPr="001770C4">
        <w:rPr>
          <w:rFonts w:ascii="Arial" w:hAnsi="Arial" w:cs="Arial"/>
          <w:iCs/>
          <w:sz w:val="22"/>
          <w:szCs w:val="22"/>
        </w:rPr>
        <w:t xml:space="preserve"> 12,1-11; </w:t>
      </w:r>
      <w:proofErr w:type="spellStart"/>
      <w:r w:rsidRPr="001770C4">
        <w:rPr>
          <w:rFonts w:ascii="Arial" w:hAnsi="Arial" w:cs="Arial"/>
          <w:i/>
          <w:iCs/>
          <w:sz w:val="22"/>
          <w:szCs w:val="22"/>
        </w:rPr>
        <w:t>S</w:t>
      </w:r>
      <w:r w:rsidR="006802B2" w:rsidRPr="001770C4">
        <w:rPr>
          <w:rFonts w:ascii="Arial" w:hAnsi="Arial" w:cs="Arial"/>
          <w:i/>
          <w:iCs/>
          <w:sz w:val="22"/>
          <w:szCs w:val="22"/>
        </w:rPr>
        <w:t>l</w:t>
      </w:r>
      <w:proofErr w:type="spellEnd"/>
      <w:r w:rsidR="006802B2" w:rsidRPr="001770C4">
        <w:rPr>
          <w:rFonts w:ascii="Arial" w:hAnsi="Arial" w:cs="Arial"/>
          <w:iCs/>
          <w:sz w:val="22"/>
          <w:szCs w:val="22"/>
        </w:rPr>
        <w:t xml:space="preserve"> 33; </w:t>
      </w:r>
      <w:r w:rsidR="006802B2" w:rsidRPr="001770C4">
        <w:rPr>
          <w:rFonts w:ascii="Arial" w:hAnsi="Arial" w:cs="Arial"/>
          <w:i/>
          <w:iCs/>
          <w:sz w:val="22"/>
          <w:szCs w:val="22"/>
        </w:rPr>
        <w:t>2</w:t>
      </w:r>
      <w:r w:rsidR="00C53486" w:rsidRPr="001770C4">
        <w:rPr>
          <w:rFonts w:ascii="Arial" w:hAnsi="Arial" w:cs="Arial"/>
          <w:i/>
          <w:iCs/>
          <w:sz w:val="22"/>
          <w:szCs w:val="22"/>
        </w:rPr>
        <w:t xml:space="preserve"> </w:t>
      </w:r>
      <w:proofErr w:type="spellStart"/>
      <w:r w:rsidR="006802B2" w:rsidRPr="001770C4">
        <w:rPr>
          <w:rFonts w:ascii="Arial" w:hAnsi="Arial" w:cs="Arial"/>
          <w:i/>
          <w:iCs/>
          <w:sz w:val="22"/>
          <w:szCs w:val="22"/>
        </w:rPr>
        <w:t>Tm</w:t>
      </w:r>
      <w:proofErr w:type="spellEnd"/>
      <w:r w:rsidR="006802B2" w:rsidRPr="001770C4">
        <w:rPr>
          <w:rFonts w:ascii="Arial" w:hAnsi="Arial" w:cs="Arial"/>
          <w:iCs/>
          <w:sz w:val="22"/>
          <w:szCs w:val="22"/>
        </w:rPr>
        <w:t xml:space="preserve"> 4,</w:t>
      </w:r>
      <w:r w:rsidR="00C53486" w:rsidRPr="001770C4">
        <w:rPr>
          <w:rFonts w:ascii="Arial" w:hAnsi="Arial" w:cs="Arial"/>
          <w:iCs/>
          <w:sz w:val="22"/>
          <w:szCs w:val="22"/>
        </w:rPr>
        <w:t xml:space="preserve"> </w:t>
      </w:r>
      <w:r w:rsidR="006802B2" w:rsidRPr="001770C4">
        <w:rPr>
          <w:rFonts w:ascii="Arial" w:hAnsi="Arial" w:cs="Arial"/>
          <w:iCs/>
          <w:sz w:val="22"/>
          <w:szCs w:val="22"/>
        </w:rPr>
        <w:t xml:space="preserve">6-8.17.18; </w:t>
      </w:r>
      <w:proofErr w:type="spellStart"/>
      <w:r w:rsidR="006802B2" w:rsidRPr="001770C4">
        <w:rPr>
          <w:rFonts w:ascii="Arial" w:hAnsi="Arial" w:cs="Arial"/>
          <w:i/>
          <w:iCs/>
          <w:sz w:val="22"/>
          <w:szCs w:val="22"/>
        </w:rPr>
        <w:t>Mt</w:t>
      </w:r>
      <w:proofErr w:type="spellEnd"/>
      <w:r w:rsidR="006802B2" w:rsidRPr="001770C4">
        <w:rPr>
          <w:rFonts w:ascii="Arial" w:hAnsi="Arial" w:cs="Arial"/>
          <w:iCs/>
          <w:sz w:val="22"/>
          <w:szCs w:val="22"/>
        </w:rPr>
        <w:t xml:space="preserve"> 16,</w:t>
      </w:r>
      <w:r w:rsidR="00C53486" w:rsidRPr="001770C4">
        <w:rPr>
          <w:rFonts w:ascii="Arial" w:hAnsi="Arial" w:cs="Arial"/>
          <w:iCs/>
          <w:sz w:val="22"/>
          <w:szCs w:val="22"/>
        </w:rPr>
        <w:t xml:space="preserve"> </w:t>
      </w:r>
      <w:r w:rsidR="006802B2" w:rsidRPr="001770C4">
        <w:rPr>
          <w:rFonts w:ascii="Arial" w:hAnsi="Arial" w:cs="Arial"/>
          <w:iCs/>
          <w:sz w:val="22"/>
          <w:szCs w:val="22"/>
        </w:rPr>
        <w:t>13-19</w:t>
      </w:r>
    </w:p>
    <w:p w14:paraId="20990EA7" w14:textId="77777777" w:rsidR="001E6EF9" w:rsidRPr="001770C4" w:rsidRDefault="001E6EF9" w:rsidP="00F72F15">
      <w:pPr>
        <w:pStyle w:val="NormalWeb"/>
        <w:spacing w:before="0" w:beforeAutospacing="0" w:after="0" w:afterAutospacing="0" w:line="276" w:lineRule="auto"/>
        <w:rPr>
          <w:rFonts w:ascii="Arial" w:hAnsi="Arial" w:cs="Arial"/>
          <w:sz w:val="22"/>
          <w:szCs w:val="22"/>
          <w:u w:val="single"/>
        </w:rPr>
      </w:pPr>
    </w:p>
    <w:p w14:paraId="6F2D55FB" w14:textId="77777777" w:rsidR="009906D2" w:rsidRPr="001770C4" w:rsidRDefault="009906D2" w:rsidP="009906D2">
      <w:pPr>
        <w:jc w:val="both"/>
        <w:rPr>
          <w:rFonts w:ascii="Arial" w:eastAsia="Times New Roman" w:hAnsi="Arial" w:cs="Arial"/>
          <w:sz w:val="22"/>
          <w:szCs w:val="22"/>
          <w:u w:val="single"/>
          <w:lang w:eastAsia="it-IT"/>
        </w:rPr>
      </w:pPr>
      <w:r w:rsidRPr="001770C4">
        <w:rPr>
          <w:rFonts w:ascii="Arial" w:eastAsia="Times New Roman" w:hAnsi="Arial" w:cs="Arial"/>
          <w:b/>
          <w:bCs/>
          <w:sz w:val="22"/>
          <w:szCs w:val="22"/>
          <w:u w:val="single"/>
          <w:lang w:eastAsia="it-IT"/>
        </w:rPr>
        <w:t>COMENTÁRIO</w:t>
      </w:r>
    </w:p>
    <w:p w14:paraId="7561CB3A" w14:textId="77777777" w:rsidR="002767C6" w:rsidRPr="001770C4" w:rsidRDefault="002767C6" w:rsidP="00BE2D82">
      <w:pPr>
        <w:pStyle w:val="NormalWeb"/>
        <w:spacing w:before="0" w:beforeAutospacing="0" w:after="0" w:afterAutospacing="0"/>
        <w:jc w:val="both"/>
        <w:rPr>
          <w:rFonts w:ascii="Arial" w:hAnsi="Arial" w:cs="Arial"/>
          <w:sz w:val="22"/>
          <w:szCs w:val="22"/>
          <w:u w:val="single"/>
        </w:rPr>
      </w:pPr>
    </w:p>
    <w:p w14:paraId="79BE6FD3" w14:textId="6557476E" w:rsidR="00BC23F4" w:rsidRPr="001770C4" w:rsidRDefault="00906BFF" w:rsidP="00BC23F4">
      <w:pPr>
        <w:jc w:val="both"/>
        <w:rPr>
          <w:rFonts w:ascii="Arial" w:eastAsia="Times New Roman" w:hAnsi="Arial" w:cs="Arial"/>
          <w:i/>
          <w:sz w:val="22"/>
          <w:szCs w:val="22"/>
          <w:lang w:eastAsia="it-IT"/>
        </w:rPr>
      </w:pPr>
      <w:r w:rsidRPr="001770C4">
        <w:rPr>
          <w:rFonts w:ascii="Arial" w:eastAsia="Times New Roman" w:hAnsi="Arial" w:cs="Arial"/>
          <w:i/>
          <w:sz w:val="22"/>
          <w:szCs w:val="22"/>
          <w:lang w:eastAsia="it-IT"/>
        </w:rPr>
        <w:t>Unidos na fé e na missão em Cristo</w:t>
      </w:r>
    </w:p>
    <w:p w14:paraId="4EC6EC11" w14:textId="77777777" w:rsidR="00906BFF" w:rsidRPr="001770C4" w:rsidRDefault="00906BFF" w:rsidP="00BC23F4">
      <w:pPr>
        <w:jc w:val="both"/>
        <w:rPr>
          <w:rFonts w:ascii="Arial" w:eastAsia="Times New Roman" w:hAnsi="Arial" w:cs="Arial"/>
          <w:i/>
          <w:sz w:val="22"/>
          <w:szCs w:val="22"/>
          <w:lang w:eastAsia="it-IT"/>
        </w:rPr>
      </w:pPr>
    </w:p>
    <w:p w14:paraId="24E195E2" w14:textId="304186E8" w:rsidR="00906BFF" w:rsidRPr="001770C4" w:rsidRDefault="00906BFF" w:rsidP="00906BFF">
      <w:pPr>
        <w:jc w:val="both"/>
        <w:rPr>
          <w:rFonts w:ascii="Arial" w:hAnsi="Arial" w:cs="Arial"/>
          <w:sz w:val="22"/>
          <w:szCs w:val="22"/>
        </w:rPr>
      </w:pPr>
      <w:r w:rsidRPr="001770C4">
        <w:rPr>
          <w:rFonts w:ascii="Arial" w:hAnsi="Arial" w:cs="Arial"/>
          <w:sz w:val="22"/>
          <w:szCs w:val="22"/>
        </w:rPr>
        <w:t xml:space="preserve">No dia 29 de </w:t>
      </w:r>
      <w:r w:rsidRPr="001770C4">
        <w:rPr>
          <w:rFonts w:ascii="Arial" w:hAnsi="Arial" w:cs="Arial"/>
          <w:sz w:val="22"/>
          <w:szCs w:val="22"/>
        </w:rPr>
        <w:t>J</w:t>
      </w:r>
      <w:r w:rsidRPr="001770C4">
        <w:rPr>
          <w:rFonts w:ascii="Arial" w:hAnsi="Arial" w:cs="Arial"/>
          <w:sz w:val="22"/>
          <w:szCs w:val="22"/>
        </w:rPr>
        <w:t xml:space="preserve">unho, que este ano </w:t>
      </w:r>
      <w:r w:rsidR="00267AC3" w:rsidRPr="001770C4">
        <w:rPr>
          <w:rFonts w:ascii="Arial" w:hAnsi="Arial" w:cs="Arial"/>
          <w:sz w:val="22"/>
          <w:szCs w:val="22"/>
        </w:rPr>
        <w:t>ocorre ao</w:t>
      </w:r>
      <w:r w:rsidRPr="001770C4">
        <w:rPr>
          <w:rFonts w:ascii="Arial" w:hAnsi="Arial" w:cs="Arial"/>
          <w:sz w:val="22"/>
          <w:szCs w:val="22"/>
        </w:rPr>
        <w:t xml:space="preserve"> </w:t>
      </w:r>
      <w:r w:rsidR="00267AC3" w:rsidRPr="001770C4">
        <w:rPr>
          <w:rFonts w:ascii="Arial" w:hAnsi="Arial" w:cs="Arial"/>
          <w:sz w:val="22"/>
          <w:szCs w:val="22"/>
        </w:rPr>
        <w:t>D</w:t>
      </w:r>
      <w:r w:rsidRPr="001770C4">
        <w:rPr>
          <w:rFonts w:ascii="Arial" w:hAnsi="Arial" w:cs="Arial"/>
          <w:sz w:val="22"/>
          <w:szCs w:val="22"/>
        </w:rPr>
        <w:t xml:space="preserve">omingo, celebra-se em todas as igrejas a solenidade dos Santos Pedro e Paulo. (Esta celebração litúrgica tem precedência sobre os domingos do Tempo Comum). Estes apóstolos de Cristo representam dois pilares da Igreja e testemunhas da fé que deixaram uma marca indelével na história da salvação. Segundo o </w:t>
      </w:r>
      <w:r w:rsidRPr="001770C4">
        <w:rPr>
          <w:rFonts w:ascii="Arial" w:hAnsi="Arial" w:cs="Arial"/>
          <w:i/>
          <w:iCs/>
          <w:sz w:val="22"/>
          <w:szCs w:val="22"/>
        </w:rPr>
        <w:t>Catecismo da Igreja Católica</w:t>
      </w:r>
      <w:r w:rsidRPr="001770C4">
        <w:rPr>
          <w:rFonts w:ascii="Arial" w:hAnsi="Arial" w:cs="Arial"/>
          <w:sz w:val="22"/>
          <w:szCs w:val="22"/>
        </w:rPr>
        <w:t xml:space="preserve">, Pedro, chamado a ser o fundamento da Igreja, recorda-nos a importância da fé viva e do testemunho pessoal de Cristo. Paulo, por outro lado, exorta-nos a viver </w:t>
      </w:r>
      <w:r w:rsidR="00D678A0" w:rsidRPr="001770C4">
        <w:rPr>
          <w:rFonts w:ascii="Arial" w:hAnsi="Arial" w:cs="Arial"/>
          <w:sz w:val="22"/>
          <w:szCs w:val="22"/>
        </w:rPr>
        <w:t>o chamamento cristão</w:t>
      </w:r>
      <w:r w:rsidR="00D678A0" w:rsidRPr="001770C4">
        <w:rPr>
          <w:rFonts w:ascii="Arial" w:hAnsi="Arial" w:cs="Arial"/>
          <w:sz w:val="22"/>
          <w:szCs w:val="22"/>
        </w:rPr>
        <w:t xml:space="preserve"> </w:t>
      </w:r>
      <w:r w:rsidRPr="001770C4">
        <w:rPr>
          <w:rFonts w:ascii="Arial" w:hAnsi="Arial" w:cs="Arial"/>
          <w:sz w:val="22"/>
          <w:szCs w:val="22"/>
        </w:rPr>
        <w:t>com coragem e dedicação, levando a Boa Nova de Cristo a todos os povos.</w:t>
      </w:r>
    </w:p>
    <w:p w14:paraId="7D3FB545" w14:textId="77777777" w:rsidR="00906BFF" w:rsidRPr="001770C4" w:rsidRDefault="00906BFF" w:rsidP="00906BFF">
      <w:pPr>
        <w:jc w:val="both"/>
        <w:rPr>
          <w:rFonts w:ascii="Arial" w:hAnsi="Arial" w:cs="Arial"/>
          <w:sz w:val="22"/>
          <w:szCs w:val="22"/>
        </w:rPr>
      </w:pPr>
    </w:p>
    <w:p w14:paraId="19D4DE14" w14:textId="5243DC0F" w:rsidR="00BC23F4" w:rsidRPr="001770C4" w:rsidRDefault="00906BFF" w:rsidP="00906BFF">
      <w:pPr>
        <w:jc w:val="both"/>
        <w:rPr>
          <w:rFonts w:ascii="Arial" w:eastAsia="Times New Roman" w:hAnsi="Arial" w:cs="Arial"/>
          <w:iCs/>
          <w:sz w:val="22"/>
          <w:szCs w:val="22"/>
          <w:lang w:eastAsia="it-IT"/>
        </w:rPr>
      </w:pPr>
      <w:r w:rsidRPr="001770C4">
        <w:rPr>
          <w:rFonts w:ascii="Arial" w:hAnsi="Arial" w:cs="Arial"/>
          <w:sz w:val="22"/>
          <w:szCs w:val="22"/>
        </w:rPr>
        <w:t xml:space="preserve">O trecho evangélico de hoje oferece-nos preciosas pistas sobre a sua chamada à fé, que é também a nossa, e sobre a missão que o Senhor confia aos </w:t>
      </w:r>
      <w:r w:rsidR="00B00D95" w:rsidRPr="001770C4">
        <w:rPr>
          <w:rFonts w:ascii="Arial" w:hAnsi="Arial" w:cs="Arial"/>
          <w:sz w:val="22"/>
          <w:szCs w:val="22"/>
        </w:rPr>
        <w:t>S</w:t>
      </w:r>
      <w:r w:rsidRPr="001770C4">
        <w:rPr>
          <w:rFonts w:ascii="Arial" w:hAnsi="Arial" w:cs="Arial"/>
          <w:sz w:val="22"/>
          <w:szCs w:val="22"/>
        </w:rPr>
        <w:t xml:space="preserve">eus discípulos. No episódio evangélico há pouco proclamado, juntamente com Jesus e os </w:t>
      </w:r>
      <w:r w:rsidR="00B00D95" w:rsidRPr="001770C4">
        <w:rPr>
          <w:rFonts w:ascii="Arial" w:hAnsi="Arial" w:cs="Arial"/>
          <w:sz w:val="22"/>
          <w:szCs w:val="22"/>
        </w:rPr>
        <w:t>S</w:t>
      </w:r>
      <w:r w:rsidRPr="001770C4">
        <w:rPr>
          <w:rFonts w:ascii="Arial" w:hAnsi="Arial" w:cs="Arial"/>
          <w:sz w:val="22"/>
          <w:szCs w:val="22"/>
        </w:rPr>
        <w:t xml:space="preserve">eus discípulos </w:t>
      </w:r>
      <w:r w:rsidR="00B00D95" w:rsidRPr="001770C4">
        <w:rPr>
          <w:rFonts w:ascii="Arial" w:hAnsi="Arial" w:cs="Arial"/>
          <w:sz w:val="22"/>
          <w:szCs w:val="22"/>
        </w:rPr>
        <w:t>em</w:t>
      </w:r>
      <w:r w:rsidRPr="001770C4">
        <w:rPr>
          <w:rFonts w:ascii="Arial" w:hAnsi="Arial" w:cs="Arial"/>
          <w:sz w:val="22"/>
          <w:szCs w:val="22"/>
        </w:rPr>
        <w:t xml:space="preserve"> caminho, chegámos a um ponto de viragem na </w:t>
      </w:r>
      <w:r w:rsidR="00B00D95" w:rsidRPr="001770C4">
        <w:rPr>
          <w:rFonts w:ascii="Arial" w:hAnsi="Arial" w:cs="Arial"/>
          <w:sz w:val="22"/>
          <w:szCs w:val="22"/>
        </w:rPr>
        <w:t>S</w:t>
      </w:r>
      <w:r w:rsidRPr="001770C4">
        <w:rPr>
          <w:rFonts w:ascii="Arial" w:hAnsi="Arial" w:cs="Arial"/>
          <w:sz w:val="22"/>
          <w:szCs w:val="22"/>
        </w:rPr>
        <w:t>ua missão,</w:t>
      </w:r>
      <w:r w:rsidR="00BC23F4" w:rsidRPr="001770C4">
        <w:rPr>
          <w:rFonts w:ascii="Arial" w:eastAsia="Times New Roman" w:hAnsi="Arial" w:cs="Arial"/>
          <w:iCs/>
          <w:sz w:val="22"/>
          <w:szCs w:val="22"/>
          <w:lang w:eastAsia="it-IT"/>
        </w:rPr>
        <w:t xml:space="preserve"> quando Jesus ped</w:t>
      </w:r>
      <w:r w:rsidR="00767961" w:rsidRPr="001770C4">
        <w:rPr>
          <w:rFonts w:ascii="Arial" w:eastAsia="Times New Roman" w:hAnsi="Arial" w:cs="Arial"/>
          <w:iCs/>
          <w:sz w:val="22"/>
          <w:szCs w:val="22"/>
          <w:lang w:eastAsia="it-IT"/>
        </w:rPr>
        <w:t>iu</w:t>
      </w:r>
      <w:r w:rsidR="00BC23F4" w:rsidRPr="001770C4">
        <w:rPr>
          <w:rFonts w:ascii="Arial" w:eastAsia="Times New Roman" w:hAnsi="Arial" w:cs="Arial"/>
          <w:iCs/>
          <w:sz w:val="22"/>
          <w:szCs w:val="22"/>
          <w:lang w:eastAsia="it-IT"/>
        </w:rPr>
        <w:t xml:space="preserve"> aos discípulos e obtém de Pedro, como representante do grupo, a profissão de fé na </w:t>
      </w:r>
      <w:r w:rsidR="00767961" w:rsidRPr="001770C4">
        <w:rPr>
          <w:rFonts w:ascii="Arial" w:eastAsia="Times New Roman" w:hAnsi="Arial" w:cs="Arial"/>
          <w:iCs/>
          <w:sz w:val="22"/>
          <w:szCs w:val="22"/>
          <w:lang w:eastAsia="it-IT"/>
        </w:rPr>
        <w:t>S</w:t>
      </w:r>
      <w:r w:rsidR="00BC23F4" w:rsidRPr="001770C4">
        <w:rPr>
          <w:rFonts w:ascii="Arial" w:eastAsia="Times New Roman" w:hAnsi="Arial" w:cs="Arial"/>
          <w:iCs/>
          <w:sz w:val="22"/>
          <w:szCs w:val="22"/>
          <w:lang w:eastAsia="it-IT"/>
        </w:rPr>
        <w:t xml:space="preserve">ua identidade messiânica. Para compreender melhor o significado do episódio e as palavras pronunciadas por Pedro e Jesus para a missão de então e de </w:t>
      </w:r>
      <w:r w:rsidR="00767961" w:rsidRPr="001770C4">
        <w:rPr>
          <w:rFonts w:ascii="Arial" w:eastAsia="Times New Roman" w:hAnsi="Arial" w:cs="Arial"/>
          <w:iCs/>
          <w:sz w:val="22"/>
          <w:szCs w:val="22"/>
          <w:lang w:eastAsia="it-IT"/>
        </w:rPr>
        <w:t>hoje</w:t>
      </w:r>
      <w:r w:rsidR="00BC23F4" w:rsidRPr="001770C4">
        <w:rPr>
          <w:rFonts w:ascii="Arial" w:eastAsia="Times New Roman" w:hAnsi="Arial" w:cs="Arial"/>
          <w:iCs/>
          <w:sz w:val="22"/>
          <w:szCs w:val="22"/>
          <w:lang w:eastAsia="it-IT"/>
        </w:rPr>
        <w:t xml:space="preserve">, é necessário aprofundar alguns pormenores, aparentemente </w:t>
      </w:r>
      <w:r w:rsidR="00767961" w:rsidRPr="001770C4">
        <w:rPr>
          <w:rFonts w:ascii="Arial" w:eastAsia="Times New Roman" w:hAnsi="Arial" w:cs="Arial"/>
          <w:iCs/>
          <w:sz w:val="22"/>
          <w:szCs w:val="22"/>
          <w:lang w:eastAsia="it-IT"/>
        </w:rPr>
        <w:t>pouco relevantes</w:t>
      </w:r>
      <w:r w:rsidR="00BC23F4" w:rsidRPr="001770C4">
        <w:rPr>
          <w:rFonts w:ascii="Arial" w:eastAsia="Times New Roman" w:hAnsi="Arial" w:cs="Arial"/>
          <w:iCs/>
          <w:sz w:val="22"/>
          <w:szCs w:val="22"/>
          <w:lang w:eastAsia="it-IT"/>
        </w:rPr>
        <w:t xml:space="preserve"> e</w:t>
      </w:r>
      <w:r w:rsidR="00767961" w:rsidRPr="001770C4">
        <w:rPr>
          <w:rFonts w:ascii="Arial" w:eastAsia="Times New Roman" w:hAnsi="Arial" w:cs="Arial"/>
          <w:iCs/>
          <w:sz w:val="22"/>
          <w:szCs w:val="22"/>
          <w:lang w:eastAsia="it-IT"/>
        </w:rPr>
        <w:t>,</w:t>
      </w:r>
      <w:r w:rsidR="00BC23F4" w:rsidRPr="001770C4">
        <w:rPr>
          <w:rFonts w:ascii="Arial" w:eastAsia="Times New Roman" w:hAnsi="Arial" w:cs="Arial"/>
          <w:iCs/>
          <w:sz w:val="22"/>
          <w:szCs w:val="22"/>
          <w:lang w:eastAsia="it-IT"/>
        </w:rPr>
        <w:t xml:space="preserve"> por isso</w:t>
      </w:r>
      <w:r w:rsidR="00767961" w:rsidRPr="001770C4">
        <w:rPr>
          <w:rFonts w:ascii="Arial" w:eastAsia="Times New Roman" w:hAnsi="Arial" w:cs="Arial"/>
          <w:iCs/>
          <w:sz w:val="22"/>
          <w:szCs w:val="22"/>
          <w:lang w:eastAsia="it-IT"/>
        </w:rPr>
        <w:t>,</w:t>
      </w:r>
      <w:r w:rsidR="00BC23F4" w:rsidRPr="001770C4">
        <w:rPr>
          <w:rFonts w:ascii="Arial" w:eastAsia="Times New Roman" w:hAnsi="Arial" w:cs="Arial"/>
          <w:iCs/>
          <w:sz w:val="22"/>
          <w:szCs w:val="22"/>
          <w:lang w:eastAsia="it-IT"/>
        </w:rPr>
        <w:t xml:space="preserve"> muitas vezes esquecidos, a começar pela indicação do lugar do acontecimento.</w:t>
      </w:r>
    </w:p>
    <w:p w14:paraId="16585273" w14:textId="77777777" w:rsidR="00BC23F4" w:rsidRPr="001770C4" w:rsidRDefault="00BC23F4" w:rsidP="00BC23F4">
      <w:pPr>
        <w:jc w:val="both"/>
        <w:rPr>
          <w:rFonts w:ascii="Arial" w:eastAsia="Times New Roman" w:hAnsi="Arial" w:cs="Arial"/>
          <w:i/>
          <w:sz w:val="22"/>
          <w:szCs w:val="22"/>
          <w:lang w:eastAsia="it-IT"/>
        </w:rPr>
      </w:pPr>
    </w:p>
    <w:p w14:paraId="575DC13D" w14:textId="03DFDC55" w:rsidR="00BC23F4" w:rsidRPr="001770C4" w:rsidRDefault="006802B2" w:rsidP="00BC23F4">
      <w:pPr>
        <w:jc w:val="both"/>
        <w:rPr>
          <w:rFonts w:ascii="Arial" w:eastAsia="Times New Roman" w:hAnsi="Arial" w:cs="Arial"/>
          <w:i/>
          <w:sz w:val="22"/>
          <w:szCs w:val="22"/>
          <w:lang w:eastAsia="it-IT"/>
        </w:rPr>
      </w:pPr>
      <w:r w:rsidRPr="001770C4">
        <w:rPr>
          <w:rFonts w:ascii="Arial" w:hAnsi="Arial" w:cs="Arial"/>
          <w:i/>
          <w:sz w:val="22"/>
          <w:szCs w:val="22"/>
        </w:rPr>
        <w:t xml:space="preserve">1. </w:t>
      </w:r>
      <w:r w:rsidR="00906BFF" w:rsidRPr="001770C4">
        <w:rPr>
          <w:rFonts w:ascii="Arial" w:hAnsi="Arial" w:cs="Arial"/>
          <w:i/>
          <w:sz w:val="22"/>
          <w:szCs w:val="22"/>
        </w:rPr>
        <w:t>O contexto importante da confissão de fé de Pedro</w:t>
      </w:r>
    </w:p>
    <w:p w14:paraId="00F82554" w14:textId="77777777" w:rsidR="00B00D95" w:rsidRPr="001770C4" w:rsidRDefault="00B00D95" w:rsidP="00BC23F4">
      <w:pPr>
        <w:jc w:val="both"/>
        <w:rPr>
          <w:rFonts w:ascii="Arial" w:eastAsia="Times New Roman" w:hAnsi="Arial" w:cs="Arial"/>
          <w:iCs/>
          <w:sz w:val="22"/>
          <w:szCs w:val="22"/>
          <w:lang w:eastAsia="it-IT"/>
        </w:rPr>
      </w:pPr>
    </w:p>
    <w:p w14:paraId="42CB1647" w14:textId="02E32227" w:rsidR="00BC23F4" w:rsidRPr="001770C4" w:rsidRDefault="00BC23F4" w:rsidP="00BC23F4">
      <w:pPr>
        <w:jc w:val="both"/>
        <w:rPr>
          <w:rFonts w:ascii="Arial" w:eastAsia="Times New Roman" w:hAnsi="Arial" w:cs="Arial"/>
          <w:iCs/>
          <w:sz w:val="22"/>
          <w:szCs w:val="22"/>
          <w:lang w:eastAsia="it-IT"/>
        </w:rPr>
      </w:pPr>
      <w:r w:rsidRPr="001770C4">
        <w:rPr>
          <w:rFonts w:ascii="Arial" w:eastAsia="Times New Roman" w:hAnsi="Arial" w:cs="Arial"/>
          <w:iCs/>
          <w:sz w:val="22"/>
          <w:szCs w:val="22"/>
          <w:lang w:eastAsia="it-IT"/>
        </w:rPr>
        <w:t xml:space="preserve">Só os evangelistas Mateus e Marcos indicam o contexto geográfico do episódio: </w:t>
      </w:r>
      <w:r w:rsidR="00767961" w:rsidRPr="001770C4">
        <w:rPr>
          <w:rFonts w:ascii="Arial" w:eastAsia="Times New Roman" w:hAnsi="Arial" w:cs="Arial"/>
          <w:iCs/>
          <w:sz w:val="22"/>
          <w:szCs w:val="22"/>
          <w:lang w:eastAsia="it-IT"/>
        </w:rPr>
        <w:t>«</w:t>
      </w:r>
      <w:r w:rsidR="000D3B11" w:rsidRPr="001770C4">
        <w:rPr>
          <w:rFonts w:ascii="Arial" w:eastAsia="Times New Roman" w:hAnsi="Arial" w:cs="Arial"/>
          <w:iCs/>
          <w:sz w:val="22"/>
          <w:szCs w:val="22"/>
          <w:lang w:eastAsia="it-IT"/>
        </w:rPr>
        <w:t>P</w:t>
      </w:r>
      <w:r w:rsidRPr="001770C4">
        <w:rPr>
          <w:rFonts w:ascii="Arial" w:eastAsia="Times New Roman" w:hAnsi="Arial" w:cs="Arial"/>
          <w:iCs/>
          <w:sz w:val="22"/>
          <w:szCs w:val="22"/>
          <w:lang w:eastAsia="it-IT"/>
        </w:rPr>
        <w:t>ara os lados de Cesareia de Filipe</w:t>
      </w:r>
      <w:r w:rsidR="00767961" w:rsidRPr="001770C4">
        <w:rPr>
          <w:rFonts w:ascii="Arial" w:eastAsia="Times New Roman" w:hAnsi="Arial" w:cs="Arial"/>
          <w:iCs/>
          <w:sz w:val="22"/>
          <w:szCs w:val="22"/>
          <w:lang w:eastAsia="it-IT"/>
        </w:rPr>
        <w:t>»</w:t>
      </w:r>
      <w:r w:rsidRPr="001770C4">
        <w:rPr>
          <w:rFonts w:ascii="Arial" w:eastAsia="Times New Roman" w:hAnsi="Arial" w:cs="Arial"/>
          <w:iCs/>
          <w:sz w:val="22"/>
          <w:szCs w:val="22"/>
          <w:lang w:eastAsia="it-IT"/>
        </w:rPr>
        <w:t xml:space="preserve">. Trata-se de uma cidade de estilo greco-romano, reconstruída pelo tetrarca Filipe em honra do imperador César Augusto, no local inicialmente chamado </w:t>
      </w:r>
      <w:proofErr w:type="spellStart"/>
      <w:r w:rsidRPr="001770C4">
        <w:rPr>
          <w:rFonts w:ascii="Arial" w:eastAsia="Times New Roman" w:hAnsi="Arial" w:cs="Arial"/>
          <w:iCs/>
          <w:sz w:val="22"/>
          <w:szCs w:val="22"/>
          <w:lang w:eastAsia="it-IT"/>
        </w:rPr>
        <w:t>Panea</w:t>
      </w:r>
      <w:proofErr w:type="spellEnd"/>
      <w:r w:rsidRPr="001770C4">
        <w:rPr>
          <w:rFonts w:ascii="Arial" w:eastAsia="Times New Roman" w:hAnsi="Arial" w:cs="Arial"/>
          <w:iCs/>
          <w:sz w:val="22"/>
          <w:szCs w:val="22"/>
          <w:lang w:eastAsia="it-IT"/>
        </w:rPr>
        <w:t xml:space="preserve"> (em honra de </w:t>
      </w:r>
      <w:proofErr w:type="spellStart"/>
      <w:r w:rsidRPr="001770C4">
        <w:rPr>
          <w:rFonts w:ascii="Arial" w:eastAsia="Times New Roman" w:hAnsi="Arial" w:cs="Arial"/>
          <w:iCs/>
          <w:sz w:val="22"/>
          <w:szCs w:val="22"/>
          <w:lang w:eastAsia="it-IT"/>
        </w:rPr>
        <w:t>Pan</w:t>
      </w:r>
      <w:proofErr w:type="spellEnd"/>
      <w:r w:rsidRPr="001770C4">
        <w:rPr>
          <w:rFonts w:ascii="Arial" w:eastAsia="Times New Roman" w:hAnsi="Arial" w:cs="Arial"/>
          <w:iCs/>
          <w:sz w:val="22"/>
          <w:szCs w:val="22"/>
          <w:lang w:eastAsia="it-IT"/>
        </w:rPr>
        <w:t>, divindade d</w:t>
      </w:r>
      <w:r w:rsidR="00767961" w:rsidRPr="001770C4">
        <w:rPr>
          <w:rFonts w:ascii="Arial" w:eastAsia="Times New Roman" w:hAnsi="Arial" w:cs="Arial"/>
          <w:iCs/>
          <w:sz w:val="22"/>
          <w:szCs w:val="22"/>
          <w:lang w:eastAsia="it-IT"/>
        </w:rPr>
        <w:t>a natureza)</w:t>
      </w:r>
      <w:r w:rsidRPr="001770C4">
        <w:rPr>
          <w:rFonts w:ascii="Arial" w:eastAsia="Times New Roman" w:hAnsi="Arial" w:cs="Arial"/>
          <w:iCs/>
          <w:sz w:val="22"/>
          <w:szCs w:val="22"/>
          <w:lang w:eastAsia="it-IT"/>
        </w:rPr>
        <w:t xml:space="preserve">. (Por isso, o historiador judeu </w:t>
      </w:r>
      <w:r w:rsidR="00767961" w:rsidRPr="001770C4">
        <w:rPr>
          <w:rFonts w:ascii="Arial" w:eastAsia="Times New Roman" w:hAnsi="Arial" w:cs="Arial"/>
          <w:iCs/>
          <w:sz w:val="22"/>
          <w:szCs w:val="22"/>
          <w:lang w:eastAsia="it-IT"/>
        </w:rPr>
        <w:t xml:space="preserve">do I século, </w:t>
      </w:r>
      <w:r w:rsidRPr="001770C4">
        <w:rPr>
          <w:rFonts w:ascii="Arial" w:eastAsia="Times New Roman" w:hAnsi="Arial" w:cs="Arial"/>
          <w:iCs/>
          <w:sz w:val="22"/>
          <w:szCs w:val="22"/>
          <w:lang w:eastAsia="it-IT"/>
        </w:rPr>
        <w:t xml:space="preserve">Flávio Josefo, menciona a cidade com o nome de </w:t>
      </w:r>
      <w:proofErr w:type="spellStart"/>
      <w:r w:rsidRPr="001770C4">
        <w:rPr>
          <w:rFonts w:ascii="Arial" w:eastAsia="Times New Roman" w:hAnsi="Arial" w:cs="Arial"/>
          <w:i/>
          <w:sz w:val="22"/>
          <w:szCs w:val="22"/>
          <w:lang w:eastAsia="it-IT"/>
        </w:rPr>
        <w:t>C</w:t>
      </w:r>
      <w:r w:rsidR="00767961" w:rsidRPr="001770C4">
        <w:rPr>
          <w:rFonts w:ascii="Arial" w:eastAsia="Times New Roman" w:hAnsi="Arial" w:cs="Arial"/>
          <w:i/>
          <w:sz w:val="22"/>
          <w:szCs w:val="22"/>
          <w:lang w:eastAsia="it-IT"/>
        </w:rPr>
        <w:t>aesarea</w:t>
      </w:r>
      <w:proofErr w:type="spellEnd"/>
      <w:r w:rsidRPr="001770C4">
        <w:rPr>
          <w:rFonts w:ascii="Arial" w:eastAsia="Times New Roman" w:hAnsi="Arial" w:cs="Arial"/>
          <w:i/>
          <w:sz w:val="22"/>
          <w:szCs w:val="22"/>
          <w:lang w:eastAsia="it-IT"/>
        </w:rPr>
        <w:t xml:space="preserve"> </w:t>
      </w:r>
      <w:proofErr w:type="spellStart"/>
      <w:r w:rsidRPr="001770C4">
        <w:rPr>
          <w:rFonts w:ascii="Arial" w:eastAsia="Times New Roman" w:hAnsi="Arial" w:cs="Arial"/>
          <w:i/>
          <w:sz w:val="22"/>
          <w:szCs w:val="22"/>
          <w:lang w:eastAsia="it-IT"/>
        </w:rPr>
        <w:t>Panias</w:t>
      </w:r>
      <w:proofErr w:type="spellEnd"/>
      <w:r w:rsidRPr="001770C4">
        <w:rPr>
          <w:rFonts w:ascii="Arial" w:eastAsia="Times New Roman" w:hAnsi="Arial" w:cs="Arial"/>
          <w:iCs/>
          <w:sz w:val="22"/>
          <w:szCs w:val="22"/>
          <w:lang w:eastAsia="it-IT"/>
        </w:rPr>
        <w:t>). A arqueologia moderna encontrou aí os restos do santuário des</w:t>
      </w:r>
      <w:r w:rsidR="001460E0" w:rsidRPr="001770C4">
        <w:rPr>
          <w:rFonts w:ascii="Arial" w:eastAsia="Times New Roman" w:hAnsi="Arial" w:cs="Arial"/>
          <w:iCs/>
          <w:sz w:val="22"/>
          <w:szCs w:val="22"/>
          <w:lang w:eastAsia="it-IT"/>
        </w:rPr>
        <w:t>s</w:t>
      </w:r>
      <w:r w:rsidRPr="001770C4">
        <w:rPr>
          <w:rFonts w:ascii="Arial" w:eastAsia="Times New Roman" w:hAnsi="Arial" w:cs="Arial"/>
          <w:iCs/>
          <w:sz w:val="22"/>
          <w:szCs w:val="22"/>
          <w:lang w:eastAsia="it-IT"/>
        </w:rPr>
        <w:t xml:space="preserve">a divindade grega e, como em todas as cidades greco-romanas, podemos também imaginar a existência, nessa zona, de outros altares dedicados a outras divindades, os vários </w:t>
      </w:r>
      <w:r w:rsidR="00013775" w:rsidRPr="001770C4">
        <w:rPr>
          <w:rFonts w:ascii="Arial" w:eastAsia="Times New Roman" w:hAnsi="Arial" w:cs="Arial"/>
          <w:iCs/>
          <w:sz w:val="22"/>
          <w:szCs w:val="22"/>
          <w:lang w:eastAsia="it-IT"/>
        </w:rPr>
        <w:t>“</w:t>
      </w:r>
      <w:r w:rsidRPr="001770C4">
        <w:rPr>
          <w:rFonts w:ascii="Arial" w:eastAsia="Times New Roman" w:hAnsi="Arial" w:cs="Arial"/>
          <w:iCs/>
          <w:sz w:val="22"/>
          <w:szCs w:val="22"/>
          <w:lang w:eastAsia="it-IT"/>
        </w:rPr>
        <w:t>monumentos sagrados</w:t>
      </w:r>
      <w:r w:rsidR="00013775" w:rsidRPr="001770C4">
        <w:rPr>
          <w:rFonts w:ascii="Arial" w:eastAsia="Times New Roman" w:hAnsi="Arial" w:cs="Arial"/>
          <w:iCs/>
          <w:sz w:val="22"/>
          <w:szCs w:val="22"/>
          <w:lang w:eastAsia="it-IT"/>
        </w:rPr>
        <w:t>”</w:t>
      </w:r>
      <w:r w:rsidRPr="001770C4">
        <w:rPr>
          <w:rFonts w:ascii="Arial" w:eastAsia="Times New Roman" w:hAnsi="Arial" w:cs="Arial"/>
          <w:iCs/>
          <w:sz w:val="22"/>
          <w:szCs w:val="22"/>
          <w:lang w:eastAsia="it-IT"/>
        </w:rPr>
        <w:t xml:space="preserve">, como São Paulo encontrou em Atenas (cf. </w:t>
      </w:r>
      <w:proofErr w:type="spellStart"/>
      <w:r w:rsidRPr="001770C4">
        <w:rPr>
          <w:rFonts w:ascii="Arial" w:eastAsia="Times New Roman" w:hAnsi="Arial" w:cs="Arial"/>
          <w:i/>
          <w:sz w:val="22"/>
          <w:szCs w:val="22"/>
          <w:lang w:eastAsia="it-IT"/>
        </w:rPr>
        <w:t>Act</w:t>
      </w:r>
      <w:proofErr w:type="spellEnd"/>
      <w:r w:rsidRPr="001770C4">
        <w:rPr>
          <w:rFonts w:ascii="Arial" w:eastAsia="Times New Roman" w:hAnsi="Arial" w:cs="Arial"/>
          <w:iCs/>
          <w:sz w:val="22"/>
          <w:szCs w:val="22"/>
          <w:lang w:eastAsia="it-IT"/>
        </w:rPr>
        <w:t xml:space="preserve"> 17, 23). Temos aqui um contexto espacial particular que reflecte o paganismo </w:t>
      </w:r>
      <w:r w:rsidR="00286E6A" w:rsidRPr="001770C4">
        <w:rPr>
          <w:rFonts w:ascii="Arial" w:eastAsia="Times New Roman" w:hAnsi="Arial" w:cs="Arial"/>
          <w:iCs/>
          <w:sz w:val="22"/>
          <w:szCs w:val="22"/>
          <w:lang w:eastAsia="it-IT"/>
        </w:rPr>
        <w:t>do tempo</w:t>
      </w:r>
      <w:r w:rsidRPr="001770C4">
        <w:rPr>
          <w:rFonts w:ascii="Arial" w:eastAsia="Times New Roman" w:hAnsi="Arial" w:cs="Arial"/>
          <w:iCs/>
          <w:sz w:val="22"/>
          <w:szCs w:val="22"/>
          <w:lang w:eastAsia="it-IT"/>
        </w:rPr>
        <w:t xml:space="preserve">, onde as pessoas acreditavam em vários deuses, de acordo com as suas inclinações e necessidades religiosas. Por isso, encontramos Jesus e os discípulos na zona </w:t>
      </w:r>
      <w:r w:rsidR="00286E6A" w:rsidRPr="001770C4">
        <w:rPr>
          <w:rFonts w:ascii="Arial" w:eastAsia="Times New Roman" w:hAnsi="Arial" w:cs="Arial"/>
          <w:iCs/>
          <w:sz w:val="22"/>
          <w:szCs w:val="22"/>
          <w:lang w:eastAsia="it-IT"/>
        </w:rPr>
        <w:t>“</w:t>
      </w:r>
      <w:r w:rsidRPr="001770C4">
        <w:rPr>
          <w:rFonts w:ascii="Arial" w:eastAsia="Times New Roman" w:hAnsi="Arial" w:cs="Arial"/>
          <w:iCs/>
          <w:sz w:val="22"/>
          <w:szCs w:val="22"/>
          <w:lang w:eastAsia="it-IT"/>
        </w:rPr>
        <w:t>pagã</w:t>
      </w:r>
      <w:r w:rsidR="00286E6A" w:rsidRPr="001770C4">
        <w:rPr>
          <w:rFonts w:ascii="Arial" w:eastAsia="Times New Roman" w:hAnsi="Arial" w:cs="Arial"/>
          <w:iCs/>
          <w:sz w:val="22"/>
          <w:szCs w:val="22"/>
          <w:lang w:eastAsia="it-IT"/>
        </w:rPr>
        <w:t>”</w:t>
      </w:r>
      <w:r w:rsidRPr="001770C4">
        <w:rPr>
          <w:rFonts w:ascii="Arial" w:eastAsia="Times New Roman" w:hAnsi="Arial" w:cs="Arial"/>
          <w:iCs/>
          <w:sz w:val="22"/>
          <w:szCs w:val="22"/>
          <w:lang w:eastAsia="it-IT"/>
        </w:rPr>
        <w:t>, nos conf</w:t>
      </w:r>
      <w:r w:rsidR="006802B2" w:rsidRPr="001770C4">
        <w:rPr>
          <w:rFonts w:ascii="Arial" w:eastAsia="Times New Roman" w:hAnsi="Arial" w:cs="Arial"/>
          <w:iCs/>
          <w:sz w:val="22"/>
          <w:szCs w:val="22"/>
          <w:lang w:eastAsia="it-IT"/>
        </w:rPr>
        <w:t>ins da parte norte da Galileia.</w:t>
      </w:r>
    </w:p>
    <w:p w14:paraId="793E1198" w14:textId="77777777" w:rsidR="00BC23F4" w:rsidRPr="001770C4" w:rsidRDefault="00BC23F4" w:rsidP="00BC23F4">
      <w:pPr>
        <w:jc w:val="both"/>
        <w:rPr>
          <w:rFonts w:ascii="Arial" w:eastAsia="Times New Roman" w:hAnsi="Arial" w:cs="Arial"/>
          <w:iCs/>
          <w:sz w:val="22"/>
          <w:szCs w:val="22"/>
          <w:lang w:eastAsia="it-IT"/>
        </w:rPr>
      </w:pPr>
    </w:p>
    <w:p w14:paraId="042288D3" w14:textId="38F51C3E" w:rsidR="00BC23F4" w:rsidRPr="001770C4" w:rsidRDefault="00BC23F4" w:rsidP="00BC23F4">
      <w:pPr>
        <w:jc w:val="both"/>
        <w:rPr>
          <w:rFonts w:ascii="Arial" w:eastAsia="Times New Roman" w:hAnsi="Arial" w:cs="Arial"/>
          <w:iCs/>
          <w:sz w:val="22"/>
          <w:szCs w:val="22"/>
          <w:lang w:eastAsia="it-IT"/>
        </w:rPr>
      </w:pPr>
      <w:r w:rsidRPr="001770C4">
        <w:rPr>
          <w:rFonts w:ascii="Arial" w:eastAsia="Times New Roman" w:hAnsi="Arial" w:cs="Arial"/>
          <w:iCs/>
          <w:sz w:val="22"/>
          <w:szCs w:val="22"/>
          <w:lang w:eastAsia="it-IT"/>
        </w:rPr>
        <w:t xml:space="preserve">Além disso, a região de Cesareia de Filipe fica em frente </w:t>
      </w:r>
      <w:r w:rsidR="00104161" w:rsidRPr="001770C4">
        <w:rPr>
          <w:rFonts w:ascii="Arial" w:eastAsia="Times New Roman" w:hAnsi="Arial" w:cs="Arial"/>
          <w:iCs/>
          <w:sz w:val="22"/>
          <w:szCs w:val="22"/>
          <w:lang w:eastAsia="it-IT"/>
        </w:rPr>
        <w:t>d</w:t>
      </w:r>
      <w:r w:rsidRPr="001770C4">
        <w:rPr>
          <w:rFonts w:ascii="Arial" w:eastAsia="Times New Roman" w:hAnsi="Arial" w:cs="Arial"/>
          <w:iCs/>
          <w:sz w:val="22"/>
          <w:szCs w:val="22"/>
          <w:lang w:eastAsia="it-IT"/>
        </w:rPr>
        <w:t xml:space="preserve">o monte </w:t>
      </w:r>
      <w:proofErr w:type="spellStart"/>
      <w:r w:rsidRPr="001770C4">
        <w:rPr>
          <w:rFonts w:ascii="Arial" w:eastAsia="Times New Roman" w:hAnsi="Arial" w:cs="Arial"/>
          <w:iCs/>
          <w:sz w:val="22"/>
          <w:szCs w:val="22"/>
          <w:lang w:eastAsia="it-IT"/>
        </w:rPr>
        <w:t>Hermon</w:t>
      </w:r>
      <w:proofErr w:type="spellEnd"/>
      <w:r w:rsidRPr="001770C4">
        <w:rPr>
          <w:rFonts w:ascii="Arial" w:eastAsia="Times New Roman" w:hAnsi="Arial" w:cs="Arial"/>
          <w:iCs/>
          <w:sz w:val="22"/>
          <w:szCs w:val="22"/>
          <w:lang w:eastAsia="it-IT"/>
        </w:rPr>
        <w:t xml:space="preserve">, </w:t>
      </w:r>
      <w:r w:rsidR="00104161" w:rsidRPr="001770C4">
        <w:rPr>
          <w:rFonts w:ascii="Arial" w:eastAsia="Times New Roman" w:hAnsi="Arial" w:cs="Arial"/>
          <w:iCs/>
          <w:sz w:val="22"/>
          <w:szCs w:val="22"/>
          <w:lang w:eastAsia="it-IT"/>
        </w:rPr>
        <w:t xml:space="preserve">e </w:t>
      </w:r>
      <w:r w:rsidR="001460E0" w:rsidRPr="001770C4">
        <w:rPr>
          <w:rFonts w:ascii="Arial" w:eastAsia="Times New Roman" w:hAnsi="Arial" w:cs="Arial"/>
          <w:iCs/>
          <w:sz w:val="22"/>
          <w:szCs w:val="22"/>
          <w:lang w:eastAsia="it-IT"/>
        </w:rPr>
        <w:t>nela se encontra</w:t>
      </w:r>
      <w:r w:rsidRPr="001770C4">
        <w:rPr>
          <w:rFonts w:ascii="Arial" w:eastAsia="Times New Roman" w:hAnsi="Arial" w:cs="Arial"/>
          <w:iCs/>
          <w:sz w:val="22"/>
          <w:szCs w:val="22"/>
          <w:lang w:eastAsia="it-IT"/>
        </w:rPr>
        <w:t xml:space="preserve"> uma das nascentes do rio Jordão. Nes</w:t>
      </w:r>
      <w:r w:rsidR="004564A7" w:rsidRPr="001770C4">
        <w:rPr>
          <w:rFonts w:ascii="Arial" w:eastAsia="Times New Roman" w:hAnsi="Arial" w:cs="Arial"/>
          <w:iCs/>
          <w:sz w:val="22"/>
          <w:szCs w:val="22"/>
          <w:lang w:eastAsia="it-IT"/>
        </w:rPr>
        <w:t>s</w:t>
      </w:r>
      <w:r w:rsidRPr="001770C4">
        <w:rPr>
          <w:rFonts w:ascii="Arial" w:eastAsia="Times New Roman" w:hAnsi="Arial" w:cs="Arial"/>
          <w:iCs/>
          <w:sz w:val="22"/>
          <w:szCs w:val="22"/>
          <w:lang w:eastAsia="it-IT"/>
        </w:rPr>
        <w:t xml:space="preserve">a zona, há uma concentração de figueiras, que ainda hoje podem ser observadas </w:t>
      </w:r>
      <w:proofErr w:type="spellStart"/>
      <w:r w:rsidRPr="001770C4">
        <w:rPr>
          <w:rFonts w:ascii="Arial" w:eastAsia="Times New Roman" w:hAnsi="Arial" w:cs="Arial"/>
          <w:iCs/>
          <w:sz w:val="22"/>
          <w:szCs w:val="22"/>
          <w:lang w:eastAsia="it-IT"/>
        </w:rPr>
        <w:t>pelos</w:t>
      </w:r>
      <w:proofErr w:type="spellEnd"/>
      <w:r w:rsidRPr="001770C4">
        <w:rPr>
          <w:rFonts w:ascii="Arial" w:eastAsia="Times New Roman" w:hAnsi="Arial" w:cs="Arial"/>
          <w:iCs/>
          <w:sz w:val="22"/>
          <w:szCs w:val="22"/>
          <w:lang w:eastAsia="it-IT"/>
        </w:rPr>
        <w:t xml:space="preserve"> peregrinos</w:t>
      </w:r>
      <w:r w:rsidR="0019098B" w:rsidRPr="001770C4">
        <w:rPr>
          <w:rFonts w:ascii="Arial" w:eastAsia="Times New Roman" w:hAnsi="Arial" w:cs="Arial"/>
          <w:iCs/>
          <w:sz w:val="22"/>
          <w:szCs w:val="22"/>
          <w:lang w:eastAsia="it-IT"/>
        </w:rPr>
        <w:t>,</w:t>
      </w:r>
      <w:r w:rsidRPr="001770C4">
        <w:rPr>
          <w:rFonts w:ascii="Arial" w:eastAsia="Times New Roman" w:hAnsi="Arial" w:cs="Arial"/>
          <w:iCs/>
          <w:sz w:val="22"/>
          <w:szCs w:val="22"/>
          <w:lang w:eastAsia="it-IT"/>
        </w:rPr>
        <w:t xml:space="preserve"> no Parque-Reserva </w:t>
      </w:r>
      <w:r w:rsidR="00104161" w:rsidRPr="001770C4">
        <w:rPr>
          <w:rFonts w:ascii="Arial" w:eastAsia="Times New Roman" w:hAnsi="Arial" w:cs="Arial"/>
          <w:iCs/>
          <w:sz w:val="22"/>
          <w:szCs w:val="22"/>
          <w:lang w:eastAsia="it-IT"/>
        </w:rPr>
        <w:t xml:space="preserve">Natural </w:t>
      </w:r>
      <w:r w:rsidRPr="001770C4">
        <w:rPr>
          <w:rFonts w:ascii="Arial" w:eastAsia="Times New Roman" w:hAnsi="Arial" w:cs="Arial"/>
          <w:iCs/>
          <w:sz w:val="22"/>
          <w:szCs w:val="22"/>
          <w:lang w:eastAsia="it-IT"/>
        </w:rPr>
        <w:t xml:space="preserve">de Banias. A figueira, com o seu tronco robusto e alto (até 8 metros) e folhas muito largas, oferece um refúgio fresco contra o calor do sol. Por isso, sentar-se debaixo da figueira e da videira será um sinal do tempo messiânico (cf. </w:t>
      </w:r>
      <w:proofErr w:type="spellStart"/>
      <w:r w:rsidRPr="001770C4">
        <w:rPr>
          <w:rFonts w:ascii="Arial" w:eastAsia="Times New Roman" w:hAnsi="Arial" w:cs="Arial"/>
          <w:i/>
          <w:sz w:val="22"/>
          <w:szCs w:val="22"/>
          <w:lang w:eastAsia="it-IT"/>
        </w:rPr>
        <w:t>Mq</w:t>
      </w:r>
      <w:proofErr w:type="spellEnd"/>
      <w:r w:rsidRPr="001770C4">
        <w:rPr>
          <w:rFonts w:ascii="Arial" w:eastAsia="Times New Roman" w:hAnsi="Arial" w:cs="Arial"/>
          <w:iCs/>
          <w:sz w:val="22"/>
          <w:szCs w:val="22"/>
          <w:lang w:eastAsia="it-IT"/>
        </w:rPr>
        <w:t xml:space="preserve"> 4,</w:t>
      </w:r>
      <w:r w:rsidR="00104161" w:rsidRPr="001770C4">
        <w:rPr>
          <w:rFonts w:ascii="Arial" w:eastAsia="Times New Roman" w:hAnsi="Arial" w:cs="Arial"/>
          <w:iCs/>
          <w:sz w:val="22"/>
          <w:szCs w:val="22"/>
          <w:lang w:eastAsia="it-IT"/>
        </w:rPr>
        <w:t xml:space="preserve"> </w:t>
      </w:r>
      <w:r w:rsidRPr="001770C4">
        <w:rPr>
          <w:rFonts w:ascii="Arial" w:eastAsia="Times New Roman" w:hAnsi="Arial" w:cs="Arial"/>
          <w:iCs/>
          <w:sz w:val="22"/>
          <w:szCs w:val="22"/>
          <w:lang w:eastAsia="it-IT"/>
        </w:rPr>
        <w:t>4).</w:t>
      </w:r>
    </w:p>
    <w:p w14:paraId="3A2E158D" w14:textId="77777777" w:rsidR="00104161" w:rsidRPr="001770C4" w:rsidRDefault="00104161" w:rsidP="00BC23F4">
      <w:pPr>
        <w:jc w:val="both"/>
        <w:rPr>
          <w:rFonts w:ascii="Arial" w:eastAsia="Times New Roman" w:hAnsi="Arial" w:cs="Arial"/>
          <w:iCs/>
          <w:sz w:val="22"/>
          <w:szCs w:val="22"/>
          <w:lang w:eastAsia="it-IT"/>
        </w:rPr>
      </w:pPr>
    </w:p>
    <w:p w14:paraId="3BE7B0C3" w14:textId="3774346E" w:rsidR="00BC23F4" w:rsidRPr="001770C4" w:rsidRDefault="00BC23F4" w:rsidP="00BC23F4">
      <w:pPr>
        <w:jc w:val="both"/>
        <w:rPr>
          <w:rFonts w:ascii="Arial" w:eastAsia="Times New Roman" w:hAnsi="Arial" w:cs="Arial"/>
          <w:iCs/>
          <w:sz w:val="22"/>
          <w:szCs w:val="22"/>
          <w:lang w:eastAsia="it-IT"/>
        </w:rPr>
      </w:pPr>
      <w:r w:rsidRPr="001770C4">
        <w:rPr>
          <w:rFonts w:ascii="Arial" w:eastAsia="Times New Roman" w:hAnsi="Arial" w:cs="Arial"/>
          <w:iCs/>
          <w:sz w:val="22"/>
          <w:szCs w:val="22"/>
          <w:lang w:eastAsia="it-IT"/>
        </w:rPr>
        <w:t xml:space="preserve">Este contexto geográfico parece-nos crucial para compreender por que razão Jesus levou os discípulos para tão longe da sua </w:t>
      </w:r>
      <w:r w:rsidR="00104161" w:rsidRPr="001770C4">
        <w:rPr>
          <w:rFonts w:ascii="Arial" w:eastAsia="Times New Roman" w:hAnsi="Arial" w:cs="Arial"/>
          <w:iCs/>
          <w:sz w:val="22"/>
          <w:szCs w:val="22"/>
          <w:lang w:eastAsia="it-IT"/>
        </w:rPr>
        <w:t>“</w:t>
      </w:r>
      <w:r w:rsidRPr="001770C4">
        <w:rPr>
          <w:rFonts w:ascii="Arial" w:eastAsia="Times New Roman" w:hAnsi="Arial" w:cs="Arial"/>
          <w:iCs/>
          <w:sz w:val="22"/>
          <w:szCs w:val="22"/>
          <w:lang w:eastAsia="it-IT"/>
        </w:rPr>
        <w:t>base</w:t>
      </w:r>
      <w:r w:rsidR="00104161" w:rsidRPr="001770C4">
        <w:rPr>
          <w:rFonts w:ascii="Arial" w:eastAsia="Times New Roman" w:hAnsi="Arial" w:cs="Arial"/>
          <w:iCs/>
          <w:sz w:val="22"/>
          <w:szCs w:val="22"/>
          <w:lang w:eastAsia="it-IT"/>
        </w:rPr>
        <w:t>”</w:t>
      </w:r>
      <w:r w:rsidRPr="001770C4">
        <w:rPr>
          <w:rFonts w:ascii="Arial" w:eastAsia="Times New Roman" w:hAnsi="Arial" w:cs="Arial"/>
          <w:iCs/>
          <w:sz w:val="22"/>
          <w:szCs w:val="22"/>
          <w:lang w:eastAsia="it-IT"/>
        </w:rPr>
        <w:t xml:space="preserve"> em Cafarnaum (pelo menos 10 horas de caminhada, segundo o </w:t>
      </w:r>
      <w:r w:rsidRPr="001770C4">
        <w:rPr>
          <w:rFonts w:ascii="Arial" w:eastAsia="Times New Roman" w:hAnsi="Arial" w:cs="Arial"/>
          <w:i/>
          <w:sz w:val="22"/>
          <w:szCs w:val="22"/>
          <w:lang w:eastAsia="it-IT"/>
        </w:rPr>
        <w:t xml:space="preserve">Google </w:t>
      </w:r>
      <w:proofErr w:type="spellStart"/>
      <w:r w:rsidRPr="001770C4">
        <w:rPr>
          <w:rFonts w:ascii="Arial" w:eastAsia="Times New Roman" w:hAnsi="Arial" w:cs="Arial"/>
          <w:i/>
          <w:sz w:val="22"/>
          <w:szCs w:val="22"/>
          <w:lang w:eastAsia="it-IT"/>
        </w:rPr>
        <w:t>Maps</w:t>
      </w:r>
      <w:proofErr w:type="spellEnd"/>
      <w:r w:rsidRPr="001770C4">
        <w:rPr>
          <w:rFonts w:ascii="Arial" w:eastAsia="Times New Roman" w:hAnsi="Arial" w:cs="Arial"/>
          <w:iCs/>
          <w:sz w:val="22"/>
          <w:szCs w:val="22"/>
          <w:lang w:eastAsia="it-IT"/>
        </w:rPr>
        <w:t>!)</w:t>
      </w:r>
      <w:r w:rsidR="001460E0" w:rsidRPr="001770C4">
        <w:rPr>
          <w:rFonts w:ascii="Arial" w:eastAsia="Times New Roman" w:hAnsi="Arial" w:cs="Arial"/>
          <w:iCs/>
          <w:sz w:val="22"/>
          <w:szCs w:val="22"/>
          <w:lang w:eastAsia="it-IT"/>
        </w:rPr>
        <w:t>,</w:t>
      </w:r>
      <w:r w:rsidRPr="001770C4">
        <w:rPr>
          <w:rFonts w:ascii="Arial" w:eastAsia="Times New Roman" w:hAnsi="Arial" w:cs="Arial"/>
          <w:iCs/>
          <w:sz w:val="22"/>
          <w:szCs w:val="22"/>
          <w:lang w:eastAsia="it-IT"/>
        </w:rPr>
        <w:t xml:space="preserve"> para lhes fazer uma pergunta fundamental sobre a </w:t>
      </w:r>
      <w:r w:rsidR="00104161" w:rsidRPr="001770C4">
        <w:rPr>
          <w:rFonts w:ascii="Arial" w:eastAsia="Times New Roman" w:hAnsi="Arial" w:cs="Arial"/>
          <w:iCs/>
          <w:sz w:val="22"/>
          <w:szCs w:val="22"/>
          <w:lang w:eastAsia="it-IT"/>
        </w:rPr>
        <w:t>S</w:t>
      </w:r>
      <w:r w:rsidRPr="001770C4">
        <w:rPr>
          <w:rFonts w:ascii="Arial" w:eastAsia="Times New Roman" w:hAnsi="Arial" w:cs="Arial"/>
          <w:iCs/>
          <w:sz w:val="22"/>
          <w:szCs w:val="22"/>
          <w:lang w:eastAsia="it-IT"/>
        </w:rPr>
        <w:t>ua identidade. Independentemente e ao contrário do que as pessoas</w:t>
      </w:r>
      <w:r w:rsidR="00104161" w:rsidRPr="001770C4">
        <w:rPr>
          <w:rFonts w:ascii="Arial" w:eastAsia="Times New Roman" w:hAnsi="Arial" w:cs="Arial"/>
          <w:iCs/>
          <w:sz w:val="22"/>
          <w:szCs w:val="22"/>
          <w:lang w:eastAsia="it-IT"/>
        </w:rPr>
        <w:t xml:space="preserve"> </w:t>
      </w:r>
      <w:r w:rsidRPr="001770C4">
        <w:rPr>
          <w:rFonts w:ascii="Arial" w:eastAsia="Times New Roman" w:hAnsi="Arial" w:cs="Arial"/>
          <w:iCs/>
          <w:sz w:val="22"/>
          <w:szCs w:val="22"/>
          <w:lang w:eastAsia="it-IT"/>
        </w:rPr>
        <w:t>p</w:t>
      </w:r>
      <w:r w:rsidR="00104161" w:rsidRPr="001770C4">
        <w:rPr>
          <w:rFonts w:ascii="Arial" w:eastAsia="Times New Roman" w:hAnsi="Arial" w:cs="Arial"/>
          <w:iCs/>
          <w:sz w:val="22"/>
          <w:szCs w:val="22"/>
          <w:lang w:eastAsia="it-IT"/>
        </w:rPr>
        <w:t>udessem</w:t>
      </w:r>
      <w:r w:rsidRPr="001770C4">
        <w:rPr>
          <w:rFonts w:ascii="Arial" w:eastAsia="Times New Roman" w:hAnsi="Arial" w:cs="Arial"/>
          <w:iCs/>
          <w:sz w:val="22"/>
          <w:szCs w:val="22"/>
          <w:lang w:eastAsia="it-IT"/>
        </w:rPr>
        <w:t xml:space="preserve"> </w:t>
      </w:r>
      <w:r w:rsidR="001460E0" w:rsidRPr="001770C4">
        <w:rPr>
          <w:rFonts w:ascii="Arial" w:eastAsia="Times New Roman" w:hAnsi="Arial" w:cs="Arial"/>
          <w:iCs/>
          <w:sz w:val="22"/>
          <w:szCs w:val="22"/>
          <w:lang w:eastAsia="it-IT"/>
        </w:rPr>
        <w:t>pensar de</w:t>
      </w:r>
      <w:r w:rsidRPr="001770C4">
        <w:rPr>
          <w:rFonts w:ascii="Arial" w:eastAsia="Times New Roman" w:hAnsi="Arial" w:cs="Arial"/>
          <w:iCs/>
          <w:sz w:val="22"/>
          <w:szCs w:val="22"/>
          <w:lang w:eastAsia="it-IT"/>
        </w:rPr>
        <w:t xml:space="preserve"> Jesus</w:t>
      </w:r>
      <w:r w:rsidR="001460E0" w:rsidRPr="001770C4">
        <w:rPr>
          <w:rFonts w:ascii="Arial" w:eastAsia="Times New Roman" w:hAnsi="Arial" w:cs="Arial"/>
          <w:iCs/>
          <w:sz w:val="22"/>
          <w:szCs w:val="22"/>
          <w:lang w:eastAsia="it-IT"/>
        </w:rPr>
        <w:t>,</w:t>
      </w:r>
      <w:r w:rsidRPr="001770C4">
        <w:rPr>
          <w:rFonts w:ascii="Arial" w:eastAsia="Times New Roman" w:hAnsi="Arial" w:cs="Arial"/>
          <w:iCs/>
          <w:sz w:val="22"/>
          <w:szCs w:val="22"/>
          <w:lang w:eastAsia="it-IT"/>
        </w:rPr>
        <w:t xml:space="preserve"> </w:t>
      </w:r>
      <w:r w:rsidR="00B05884" w:rsidRPr="001770C4">
        <w:rPr>
          <w:rFonts w:ascii="Arial" w:eastAsia="Times New Roman" w:hAnsi="Arial" w:cs="Arial"/>
          <w:iCs/>
          <w:sz w:val="22"/>
          <w:szCs w:val="22"/>
          <w:lang w:eastAsia="it-IT"/>
        </w:rPr>
        <w:t>no mundo daquele tempo</w:t>
      </w:r>
      <w:r w:rsidRPr="001770C4">
        <w:rPr>
          <w:rFonts w:ascii="Arial" w:eastAsia="Times New Roman" w:hAnsi="Arial" w:cs="Arial"/>
          <w:iCs/>
          <w:sz w:val="22"/>
          <w:szCs w:val="22"/>
          <w:lang w:eastAsia="it-IT"/>
        </w:rPr>
        <w:t xml:space="preserve"> de pluralismo de deuses e visões religiosas, os discípulos são agora chamados a professar a sua fé em Jesus como o verdadeiro e único Messias do Deus de Israel, o único Deus verdadeiro. Compreende-se bem que esta questão seja também relevante no nosso tempo. Cada seguidor de Cristo é agora chamado a professar a sua </w:t>
      </w:r>
      <w:r w:rsidRPr="001770C4">
        <w:rPr>
          <w:rFonts w:ascii="Arial" w:eastAsia="Times New Roman" w:hAnsi="Arial" w:cs="Arial"/>
          <w:i/>
          <w:sz w:val="22"/>
          <w:szCs w:val="22"/>
          <w:lang w:eastAsia="it-IT"/>
        </w:rPr>
        <w:t>verdadeira</w:t>
      </w:r>
      <w:r w:rsidRPr="001770C4">
        <w:rPr>
          <w:rFonts w:ascii="Arial" w:eastAsia="Times New Roman" w:hAnsi="Arial" w:cs="Arial"/>
          <w:iCs/>
          <w:sz w:val="22"/>
          <w:szCs w:val="22"/>
          <w:lang w:eastAsia="it-IT"/>
        </w:rPr>
        <w:t xml:space="preserve"> fé n</w:t>
      </w:r>
      <w:r w:rsidR="00B05884" w:rsidRPr="001770C4">
        <w:rPr>
          <w:rFonts w:ascii="Arial" w:eastAsia="Times New Roman" w:hAnsi="Arial" w:cs="Arial"/>
          <w:iCs/>
          <w:sz w:val="22"/>
          <w:szCs w:val="22"/>
          <w:lang w:eastAsia="it-IT"/>
        </w:rPr>
        <w:t>’E</w:t>
      </w:r>
      <w:r w:rsidRPr="001770C4">
        <w:rPr>
          <w:rFonts w:ascii="Arial" w:eastAsia="Times New Roman" w:hAnsi="Arial" w:cs="Arial"/>
          <w:iCs/>
          <w:sz w:val="22"/>
          <w:szCs w:val="22"/>
          <w:lang w:eastAsia="it-IT"/>
        </w:rPr>
        <w:t xml:space="preserve">le, como Pedro e os outros discípulos, </w:t>
      </w:r>
      <w:r w:rsidR="006802B2" w:rsidRPr="001770C4">
        <w:rPr>
          <w:rFonts w:ascii="Arial" w:eastAsia="Times New Roman" w:hAnsi="Arial" w:cs="Arial"/>
          <w:iCs/>
          <w:sz w:val="22"/>
          <w:szCs w:val="22"/>
          <w:lang w:eastAsia="it-IT"/>
        </w:rPr>
        <w:t xml:space="preserve">incluindo Paulo, </w:t>
      </w:r>
      <w:r w:rsidRPr="001770C4">
        <w:rPr>
          <w:rFonts w:ascii="Arial" w:eastAsia="Times New Roman" w:hAnsi="Arial" w:cs="Arial"/>
          <w:iCs/>
          <w:sz w:val="22"/>
          <w:szCs w:val="22"/>
          <w:lang w:eastAsia="it-IT"/>
        </w:rPr>
        <w:t xml:space="preserve">no meio de várias </w:t>
      </w:r>
      <w:r w:rsidR="00B05884" w:rsidRPr="001770C4">
        <w:rPr>
          <w:rFonts w:ascii="Arial" w:eastAsia="Times New Roman" w:hAnsi="Arial" w:cs="Arial"/>
          <w:iCs/>
          <w:sz w:val="22"/>
          <w:szCs w:val="22"/>
          <w:lang w:eastAsia="it-IT"/>
        </w:rPr>
        <w:t>“</w:t>
      </w:r>
      <w:r w:rsidRPr="001770C4">
        <w:rPr>
          <w:rFonts w:ascii="Arial" w:eastAsia="Times New Roman" w:hAnsi="Arial" w:cs="Arial"/>
          <w:iCs/>
          <w:sz w:val="22"/>
          <w:szCs w:val="22"/>
          <w:lang w:eastAsia="it-IT"/>
        </w:rPr>
        <w:t>opiniões</w:t>
      </w:r>
      <w:r w:rsidR="00B05884" w:rsidRPr="001770C4">
        <w:rPr>
          <w:rFonts w:ascii="Arial" w:eastAsia="Times New Roman" w:hAnsi="Arial" w:cs="Arial"/>
          <w:iCs/>
          <w:sz w:val="22"/>
          <w:szCs w:val="22"/>
          <w:lang w:eastAsia="it-IT"/>
        </w:rPr>
        <w:t>”</w:t>
      </w:r>
      <w:r w:rsidRPr="001770C4">
        <w:rPr>
          <w:rFonts w:ascii="Arial" w:eastAsia="Times New Roman" w:hAnsi="Arial" w:cs="Arial"/>
          <w:iCs/>
          <w:sz w:val="22"/>
          <w:szCs w:val="22"/>
          <w:lang w:eastAsia="it-IT"/>
        </w:rPr>
        <w:t xml:space="preserve"> possíveis </w:t>
      </w:r>
      <w:r w:rsidR="0019098B" w:rsidRPr="001770C4">
        <w:rPr>
          <w:rFonts w:ascii="Arial" w:eastAsia="Times New Roman" w:hAnsi="Arial" w:cs="Arial"/>
          <w:iCs/>
          <w:sz w:val="22"/>
          <w:szCs w:val="22"/>
          <w:lang w:eastAsia="it-IT"/>
        </w:rPr>
        <w:t>entre o povo</w:t>
      </w:r>
      <w:r w:rsidR="0019098B" w:rsidRPr="001770C4">
        <w:rPr>
          <w:rFonts w:ascii="Arial" w:eastAsia="Times New Roman" w:hAnsi="Arial" w:cs="Arial"/>
          <w:iCs/>
          <w:sz w:val="22"/>
          <w:szCs w:val="22"/>
          <w:lang w:eastAsia="it-IT"/>
        </w:rPr>
        <w:t xml:space="preserve"> </w:t>
      </w:r>
      <w:r w:rsidRPr="001770C4">
        <w:rPr>
          <w:rFonts w:ascii="Arial" w:eastAsia="Times New Roman" w:hAnsi="Arial" w:cs="Arial"/>
          <w:iCs/>
          <w:sz w:val="22"/>
          <w:szCs w:val="22"/>
          <w:lang w:eastAsia="it-IT"/>
        </w:rPr>
        <w:t xml:space="preserve">sobre a </w:t>
      </w:r>
      <w:r w:rsidR="00B05884" w:rsidRPr="001770C4">
        <w:rPr>
          <w:rFonts w:ascii="Arial" w:eastAsia="Times New Roman" w:hAnsi="Arial" w:cs="Arial"/>
          <w:iCs/>
          <w:sz w:val="22"/>
          <w:szCs w:val="22"/>
          <w:lang w:eastAsia="it-IT"/>
        </w:rPr>
        <w:t>S</w:t>
      </w:r>
      <w:r w:rsidRPr="001770C4">
        <w:rPr>
          <w:rFonts w:ascii="Arial" w:eastAsia="Times New Roman" w:hAnsi="Arial" w:cs="Arial"/>
          <w:iCs/>
          <w:sz w:val="22"/>
          <w:szCs w:val="22"/>
          <w:lang w:eastAsia="it-IT"/>
        </w:rPr>
        <w:t xml:space="preserve">ua pessoa. E esta </w:t>
      </w:r>
      <w:r w:rsidR="00B05884" w:rsidRPr="001770C4">
        <w:rPr>
          <w:rFonts w:ascii="Arial" w:eastAsia="Times New Roman" w:hAnsi="Arial" w:cs="Arial"/>
          <w:iCs/>
          <w:sz w:val="22"/>
          <w:szCs w:val="22"/>
          <w:lang w:eastAsia="it-IT"/>
        </w:rPr>
        <w:t>“tomada de posição”</w:t>
      </w:r>
      <w:r w:rsidRPr="001770C4">
        <w:rPr>
          <w:rFonts w:ascii="Arial" w:eastAsia="Times New Roman" w:hAnsi="Arial" w:cs="Arial"/>
          <w:iCs/>
          <w:sz w:val="22"/>
          <w:szCs w:val="22"/>
          <w:lang w:eastAsia="it-IT"/>
        </w:rPr>
        <w:t xml:space="preserve"> </w:t>
      </w:r>
      <w:r w:rsidR="00B05884" w:rsidRPr="001770C4">
        <w:rPr>
          <w:rFonts w:ascii="Arial" w:eastAsia="Times New Roman" w:hAnsi="Arial" w:cs="Arial"/>
          <w:iCs/>
          <w:sz w:val="22"/>
          <w:szCs w:val="22"/>
          <w:lang w:eastAsia="it-IT"/>
        </w:rPr>
        <w:t>sincera</w:t>
      </w:r>
      <w:r w:rsidRPr="001770C4">
        <w:rPr>
          <w:rFonts w:ascii="Arial" w:eastAsia="Times New Roman" w:hAnsi="Arial" w:cs="Arial"/>
          <w:iCs/>
          <w:sz w:val="22"/>
          <w:szCs w:val="22"/>
          <w:lang w:eastAsia="it-IT"/>
        </w:rPr>
        <w:t xml:space="preserve"> é fundamental para testemunhar e partilhar a fé com os outros.</w:t>
      </w:r>
    </w:p>
    <w:p w14:paraId="427505D3" w14:textId="77777777" w:rsidR="00BC23F4" w:rsidRPr="001770C4" w:rsidRDefault="00BC23F4" w:rsidP="00BC23F4">
      <w:pPr>
        <w:jc w:val="both"/>
        <w:rPr>
          <w:rFonts w:ascii="Arial" w:eastAsia="Times New Roman" w:hAnsi="Arial" w:cs="Arial"/>
          <w:i/>
          <w:sz w:val="22"/>
          <w:szCs w:val="22"/>
          <w:lang w:eastAsia="it-IT"/>
        </w:rPr>
      </w:pPr>
    </w:p>
    <w:p w14:paraId="1E6D5974" w14:textId="3597D353" w:rsidR="00BC23F4" w:rsidRPr="001770C4" w:rsidRDefault="00BC23F4" w:rsidP="00BC23F4">
      <w:pPr>
        <w:jc w:val="both"/>
        <w:rPr>
          <w:rFonts w:ascii="Arial" w:eastAsia="Times New Roman" w:hAnsi="Arial" w:cs="Arial"/>
          <w:i/>
          <w:sz w:val="22"/>
          <w:szCs w:val="22"/>
          <w:lang w:eastAsia="it-IT"/>
        </w:rPr>
      </w:pPr>
      <w:r w:rsidRPr="001770C4">
        <w:rPr>
          <w:rFonts w:ascii="Arial" w:eastAsia="Times New Roman" w:hAnsi="Arial" w:cs="Arial"/>
          <w:i/>
          <w:sz w:val="22"/>
          <w:szCs w:val="22"/>
          <w:lang w:eastAsia="it-IT"/>
        </w:rPr>
        <w:lastRenderedPageBreak/>
        <w:t>2. «Tu és o Messias, o Filho de Deus vivo»</w:t>
      </w:r>
    </w:p>
    <w:p w14:paraId="640D7CE6" w14:textId="77777777" w:rsidR="00BC23F4" w:rsidRPr="001770C4" w:rsidRDefault="00BC23F4" w:rsidP="00BC23F4">
      <w:pPr>
        <w:jc w:val="both"/>
        <w:rPr>
          <w:rFonts w:ascii="Arial" w:eastAsia="Times New Roman" w:hAnsi="Arial" w:cs="Arial"/>
          <w:i/>
          <w:sz w:val="22"/>
          <w:szCs w:val="22"/>
          <w:lang w:eastAsia="it-IT"/>
        </w:rPr>
      </w:pPr>
    </w:p>
    <w:p w14:paraId="03EB1AC2" w14:textId="4481FE64" w:rsidR="00BC23F4" w:rsidRPr="001770C4" w:rsidRDefault="00BC23F4" w:rsidP="00BC23F4">
      <w:pPr>
        <w:jc w:val="both"/>
        <w:rPr>
          <w:rFonts w:ascii="Arial" w:hAnsi="Arial" w:cs="Arial"/>
          <w:iCs/>
          <w:sz w:val="22"/>
          <w:szCs w:val="22"/>
        </w:rPr>
      </w:pPr>
      <w:r w:rsidRPr="001770C4">
        <w:rPr>
          <w:rFonts w:ascii="Arial" w:hAnsi="Arial" w:cs="Arial"/>
          <w:iCs/>
          <w:sz w:val="22"/>
          <w:szCs w:val="22"/>
        </w:rPr>
        <w:t xml:space="preserve">A profissão de fé de Pedro no </w:t>
      </w:r>
      <w:r w:rsidRPr="001770C4">
        <w:rPr>
          <w:rFonts w:ascii="Arial" w:hAnsi="Arial" w:cs="Arial"/>
          <w:i/>
          <w:sz w:val="22"/>
          <w:szCs w:val="22"/>
        </w:rPr>
        <w:t>Evangelho de Mateus</w:t>
      </w:r>
      <w:r w:rsidRPr="001770C4">
        <w:rPr>
          <w:rFonts w:ascii="Arial" w:hAnsi="Arial" w:cs="Arial"/>
          <w:iCs/>
          <w:sz w:val="22"/>
          <w:szCs w:val="22"/>
        </w:rPr>
        <w:t xml:space="preserve"> completa e, ao mesmo tempo, explicita as outras formas, mais simples, relatadas pelos evangelistas Marcos (</w:t>
      </w:r>
      <w:r w:rsidR="00116AD1" w:rsidRPr="001770C4">
        <w:rPr>
          <w:rFonts w:ascii="Arial" w:hAnsi="Arial" w:cs="Arial"/>
          <w:iCs/>
          <w:sz w:val="22"/>
          <w:szCs w:val="22"/>
        </w:rPr>
        <w:t>«</w:t>
      </w:r>
      <w:r w:rsidRPr="001770C4">
        <w:rPr>
          <w:rFonts w:ascii="Arial" w:hAnsi="Arial" w:cs="Arial"/>
          <w:iCs/>
          <w:sz w:val="22"/>
          <w:szCs w:val="22"/>
        </w:rPr>
        <w:t>Tu és o Messias</w:t>
      </w:r>
      <w:r w:rsidR="00116AD1" w:rsidRPr="001770C4">
        <w:rPr>
          <w:rFonts w:ascii="Arial" w:hAnsi="Arial" w:cs="Arial"/>
          <w:iCs/>
          <w:sz w:val="22"/>
          <w:szCs w:val="22"/>
        </w:rPr>
        <w:t>»</w:t>
      </w:r>
      <w:r w:rsidRPr="001770C4">
        <w:rPr>
          <w:rFonts w:ascii="Arial" w:hAnsi="Arial" w:cs="Arial"/>
          <w:iCs/>
          <w:sz w:val="22"/>
          <w:szCs w:val="22"/>
        </w:rPr>
        <w:t>) e Lucas (</w:t>
      </w:r>
      <w:r w:rsidR="00116AD1" w:rsidRPr="001770C4">
        <w:rPr>
          <w:rFonts w:ascii="Arial" w:hAnsi="Arial" w:cs="Arial"/>
          <w:iCs/>
          <w:sz w:val="22"/>
          <w:szCs w:val="22"/>
        </w:rPr>
        <w:t>«</w:t>
      </w:r>
      <w:r w:rsidRPr="001770C4">
        <w:rPr>
          <w:rFonts w:ascii="Arial" w:hAnsi="Arial" w:cs="Arial"/>
          <w:iCs/>
          <w:sz w:val="22"/>
          <w:szCs w:val="22"/>
        </w:rPr>
        <w:t>Tu és o Messias de Deus</w:t>
      </w:r>
      <w:r w:rsidR="00116AD1" w:rsidRPr="001770C4">
        <w:rPr>
          <w:rFonts w:ascii="Arial" w:hAnsi="Arial" w:cs="Arial"/>
          <w:iCs/>
          <w:sz w:val="22"/>
          <w:szCs w:val="22"/>
        </w:rPr>
        <w:t>»</w:t>
      </w:r>
      <w:r w:rsidRPr="001770C4">
        <w:rPr>
          <w:rFonts w:ascii="Arial" w:hAnsi="Arial" w:cs="Arial"/>
          <w:iCs/>
          <w:sz w:val="22"/>
          <w:szCs w:val="22"/>
        </w:rPr>
        <w:t>). Para um devido aprofundamento do conteúdo desta profissão, remeto para os vários livros de cristologia. Gostaria de recordar aqui apenas dois pontos essenciais.</w:t>
      </w:r>
    </w:p>
    <w:p w14:paraId="5CD4D4E9" w14:textId="77777777" w:rsidR="00116AD1" w:rsidRPr="001770C4" w:rsidRDefault="00116AD1" w:rsidP="00BC23F4">
      <w:pPr>
        <w:jc w:val="both"/>
        <w:rPr>
          <w:rFonts w:ascii="Arial" w:hAnsi="Arial" w:cs="Arial"/>
          <w:iCs/>
          <w:sz w:val="22"/>
          <w:szCs w:val="22"/>
        </w:rPr>
      </w:pPr>
    </w:p>
    <w:p w14:paraId="6D6E2F1C" w14:textId="540B07C4" w:rsidR="00BC23F4" w:rsidRPr="001770C4" w:rsidRDefault="00BC23F4" w:rsidP="00BC23F4">
      <w:pPr>
        <w:jc w:val="both"/>
        <w:rPr>
          <w:rFonts w:ascii="Arial" w:hAnsi="Arial" w:cs="Arial"/>
          <w:iCs/>
          <w:sz w:val="22"/>
          <w:szCs w:val="22"/>
        </w:rPr>
      </w:pPr>
      <w:r w:rsidRPr="001770C4">
        <w:rPr>
          <w:rFonts w:ascii="Arial" w:hAnsi="Arial" w:cs="Arial"/>
          <w:iCs/>
          <w:sz w:val="22"/>
          <w:szCs w:val="22"/>
        </w:rPr>
        <w:t xml:space="preserve">Em primeiro lugar, Jesus é professado como o Cristo, ou seja, o </w:t>
      </w:r>
      <w:r w:rsidR="00116AD1" w:rsidRPr="001770C4">
        <w:rPr>
          <w:rFonts w:ascii="Arial" w:hAnsi="Arial" w:cs="Arial"/>
          <w:iCs/>
          <w:sz w:val="22"/>
          <w:szCs w:val="22"/>
        </w:rPr>
        <w:t>“</w:t>
      </w:r>
      <w:r w:rsidRPr="001770C4">
        <w:rPr>
          <w:rFonts w:ascii="Arial" w:hAnsi="Arial" w:cs="Arial"/>
          <w:iCs/>
          <w:sz w:val="22"/>
          <w:szCs w:val="22"/>
        </w:rPr>
        <w:t>messias</w:t>
      </w:r>
      <w:r w:rsidR="00116AD1" w:rsidRPr="001770C4">
        <w:rPr>
          <w:rFonts w:ascii="Arial" w:hAnsi="Arial" w:cs="Arial"/>
          <w:iCs/>
          <w:sz w:val="22"/>
          <w:szCs w:val="22"/>
        </w:rPr>
        <w:t>”</w:t>
      </w:r>
      <w:r w:rsidRPr="001770C4">
        <w:rPr>
          <w:rFonts w:ascii="Arial" w:hAnsi="Arial" w:cs="Arial"/>
          <w:iCs/>
          <w:sz w:val="22"/>
          <w:szCs w:val="22"/>
        </w:rPr>
        <w:t xml:space="preserve"> em hebraico, que significa o ungido. </w:t>
      </w:r>
      <w:r w:rsidR="00116AD1" w:rsidRPr="001770C4">
        <w:rPr>
          <w:rFonts w:ascii="Arial" w:hAnsi="Arial" w:cs="Arial"/>
          <w:iCs/>
          <w:sz w:val="22"/>
          <w:szCs w:val="22"/>
        </w:rPr>
        <w:t>E</w:t>
      </w:r>
      <w:r w:rsidRPr="001770C4">
        <w:rPr>
          <w:rFonts w:ascii="Arial" w:hAnsi="Arial" w:cs="Arial"/>
          <w:iCs/>
          <w:sz w:val="22"/>
          <w:szCs w:val="22"/>
        </w:rPr>
        <w:t xml:space="preserve">le é o Ungido de Deus, predito pelos antigos profetas de Israel e, por isso, esperado, ou melhor, muito esperado, pelo povo eleito no fim dos tempos. Enquanto na história de Israel vários reis, sacerdotes e, nalguns casos, até profetas foram ungidos por Deus, a resposta de Pedro a Jesus acentua a identidade singular de Jesus como </w:t>
      </w:r>
      <w:r w:rsidR="001460E0" w:rsidRPr="001770C4">
        <w:rPr>
          <w:rFonts w:ascii="Arial" w:hAnsi="Arial" w:cs="Arial"/>
          <w:i/>
          <w:sz w:val="22"/>
          <w:szCs w:val="22"/>
        </w:rPr>
        <w:t>O</w:t>
      </w:r>
      <w:r w:rsidRPr="001770C4">
        <w:rPr>
          <w:rFonts w:ascii="Arial" w:hAnsi="Arial" w:cs="Arial"/>
          <w:iCs/>
          <w:sz w:val="22"/>
          <w:szCs w:val="22"/>
        </w:rPr>
        <w:t xml:space="preserve"> messias, </w:t>
      </w:r>
      <w:r w:rsidR="001460E0" w:rsidRPr="001770C4">
        <w:rPr>
          <w:rFonts w:ascii="Arial" w:hAnsi="Arial" w:cs="Arial"/>
          <w:i/>
          <w:sz w:val="22"/>
          <w:szCs w:val="22"/>
        </w:rPr>
        <w:t>O</w:t>
      </w:r>
      <w:r w:rsidRPr="001770C4">
        <w:rPr>
          <w:rFonts w:ascii="Arial" w:hAnsi="Arial" w:cs="Arial"/>
          <w:iCs/>
          <w:sz w:val="22"/>
          <w:szCs w:val="22"/>
        </w:rPr>
        <w:t xml:space="preserve"> Ungido dos ungidos, </w:t>
      </w:r>
      <w:r w:rsidR="001460E0" w:rsidRPr="001770C4">
        <w:rPr>
          <w:rFonts w:ascii="Arial" w:hAnsi="Arial" w:cs="Arial"/>
          <w:i/>
          <w:sz w:val="22"/>
          <w:szCs w:val="22"/>
        </w:rPr>
        <w:t>O</w:t>
      </w:r>
      <w:r w:rsidRPr="001770C4">
        <w:rPr>
          <w:rFonts w:ascii="Arial" w:hAnsi="Arial" w:cs="Arial"/>
          <w:iCs/>
          <w:sz w:val="22"/>
          <w:szCs w:val="22"/>
        </w:rPr>
        <w:t xml:space="preserve"> único </w:t>
      </w:r>
      <w:r w:rsidR="00AC46F5" w:rsidRPr="001770C4">
        <w:rPr>
          <w:rFonts w:ascii="Arial" w:hAnsi="Arial" w:cs="Arial"/>
          <w:iCs/>
          <w:sz w:val="22"/>
          <w:szCs w:val="22"/>
        </w:rPr>
        <w:t xml:space="preserve">e definitivo, </w:t>
      </w:r>
      <w:r w:rsidRPr="001770C4">
        <w:rPr>
          <w:rFonts w:ascii="Arial" w:hAnsi="Arial" w:cs="Arial"/>
          <w:iCs/>
          <w:sz w:val="22"/>
          <w:szCs w:val="22"/>
        </w:rPr>
        <w:t xml:space="preserve">enviado por Deus para a missão de salvar o </w:t>
      </w:r>
      <w:r w:rsidR="00AC46F5" w:rsidRPr="001770C4">
        <w:rPr>
          <w:rFonts w:ascii="Arial" w:hAnsi="Arial" w:cs="Arial"/>
          <w:iCs/>
          <w:sz w:val="22"/>
          <w:szCs w:val="22"/>
        </w:rPr>
        <w:t>S</w:t>
      </w:r>
      <w:r w:rsidRPr="001770C4">
        <w:rPr>
          <w:rFonts w:ascii="Arial" w:hAnsi="Arial" w:cs="Arial"/>
          <w:iCs/>
          <w:sz w:val="22"/>
          <w:szCs w:val="22"/>
        </w:rPr>
        <w:t xml:space="preserve">eu povo. Além disso, nas palavras de Pedro, podemos vislumbrar não tanto uma afirmação </w:t>
      </w:r>
      <w:r w:rsidR="00AC46F5" w:rsidRPr="001770C4">
        <w:rPr>
          <w:rFonts w:ascii="Arial" w:hAnsi="Arial" w:cs="Arial"/>
          <w:iCs/>
          <w:sz w:val="22"/>
          <w:szCs w:val="22"/>
        </w:rPr>
        <w:t xml:space="preserve">de carácter </w:t>
      </w:r>
      <w:r w:rsidRPr="001770C4">
        <w:rPr>
          <w:rFonts w:ascii="Arial" w:hAnsi="Arial" w:cs="Arial"/>
          <w:iCs/>
          <w:sz w:val="22"/>
          <w:szCs w:val="22"/>
        </w:rPr>
        <w:t xml:space="preserve">intelectual como uma expressão de adesão à pessoa de Jesus como </w:t>
      </w:r>
      <w:r w:rsidR="002A09C9" w:rsidRPr="001770C4">
        <w:rPr>
          <w:rFonts w:ascii="Arial" w:hAnsi="Arial" w:cs="Arial"/>
          <w:i/>
          <w:sz w:val="22"/>
          <w:szCs w:val="22"/>
        </w:rPr>
        <w:t>O</w:t>
      </w:r>
      <w:r w:rsidRPr="001770C4">
        <w:rPr>
          <w:rFonts w:ascii="Arial" w:hAnsi="Arial" w:cs="Arial"/>
          <w:iCs/>
          <w:sz w:val="22"/>
          <w:szCs w:val="22"/>
        </w:rPr>
        <w:t xml:space="preserve"> Cristo em quem os apóstolos agora confiam e depositam toda a sua esperança. Ele é, portanto, </w:t>
      </w:r>
      <w:r w:rsidR="00AC46F5" w:rsidRPr="001770C4">
        <w:rPr>
          <w:rFonts w:ascii="Arial" w:hAnsi="Arial" w:cs="Arial"/>
          <w:iCs/>
          <w:sz w:val="22"/>
          <w:szCs w:val="22"/>
        </w:rPr>
        <w:t>“</w:t>
      </w:r>
      <w:r w:rsidRPr="001770C4">
        <w:rPr>
          <w:rFonts w:ascii="Arial" w:hAnsi="Arial" w:cs="Arial"/>
          <w:iCs/>
          <w:sz w:val="22"/>
          <w:szCs w:val="22"/>
        </w:rPr>
        <w:t xml:space="preserve">Aquele que </w:t>
      </w:r>
      <w:r w:rsidR="00AC46F5" w:rsidRPr="001770C4">
        <w:rPr>
          <w:rFonts w:ascii="Arial" w:hAnsi="Arial" w:cs="Arial"/>
          <w:iCs/>
          <w:sz w:val="22"/>
          <w:szCs w:val="22"/>
        </w:rPr>
        <w:t>devia</w:t>
      </w:r>
      <w:r w:rsidRPr="001770C4">
        <w:rPr>
          <w:rFonts w:ascii="Arial" w:hAnsi="Arial" w:cs="Arial"/>
          <w:iCs/>
          <w:sz w:val="22"/>
          <w:szCs w:val="22"/>
        </w:rPr>
        <w:t xml:space="preserve"> vir</w:t>
      </w:r>
      <w:r w:rsidR="00AC46F5" w:rsidRPr="001770C4">
        <w:rPr>
          <w:rFonts w:ascii="Arial" w:hAnsi="Arial" w:cs="Arial"/>
          <w:iCs/>
          <w:sz w:val="22"/>
          <w:szCs w:val="22"/>
        </w:rPr>
        <w:t>”</w:t>
      </w:r>
      <w:r w:rsidRPr="001770C4">
        <w:rPr>
          <w:rFonts w:ascii="Arial" w:hAnsi="Arial" w:cs="Arial"/>
          <w:iCs/>
          <w:sz w:val="22"/>
          <w:szCs w:val="22"/>
        </w:rPr>
        <w:t xml:space="preserve"> ao mundo, como ficou claro para o perplexo João Ba</w:t>
      </w:r>
      <w:r w:rsidR="00AC46F5" w:rsidRPr="001770C4">
        <w:rPr>
          <w:rFonts w:ascii="Arial" w:hAnsi="Arial" w:cs="Arial"/>
          <w:iCs/>
          <w:sz w:val="22"/>
          <w:szCs w:val="22"/>
        </w:rPr>
        <w:t>p</w:t>
      </w:r>
      <w:r w:rsidRPr="001770C4">
        <w:rPr>
          <w:rFonts w:ascii="Arial" w:hAnsi="Arial" w:cs="Arial"/>
          <w:iCs/>
          <w:sz w:val="22"/>
          <w:szCs w:val="22"/>
        </w:rPr>
        <w:t xml:space="preserve">tista na prisão e como será declarado pelos lábios de Marta no Evangelho de João: </w:t>
      </w:r>
      <w:r w:rsidR="00AC46F5" w:rsidRPr="001770C4">
        <w:rPr>
          <w:rFonts w:ascii="Arial" w:hAnsi="Arial" w:cs="Arial"/>
          <w:iCs/>
          <w:sz w:val="22"/>
          <w:szCs w:val="22"/>
        </w:rPr>
        <w:t>«</w:t>
      </w:r>
      <w:r w:rsidRPr="001770C4">
        <w:rPr>
          <w:rFonts w:ascii="Arial" w:hAnsi="Arial" w:cs="Arial"/>
          <w:iCs/>
          <w:sz w:val="22"/>
          <w:szCs w:val="22"/>
        </w:rPr>
        <w:t xml:space="preserve">Eu creio que Tu és </w:t>
      </w:r>
      <w:r w:rsidR="002A09C9" w:rsidRPr="001770C4">
        <w:rPr>
          <w:rFonts w:ascii="Arial" w:hAnsi="Arial" w:cs="Arial"/>
          <w:iCs/>
          <w:sz w:val="22"/>
          <w:szCs w:val="22"/>
        </w:rPr>
        <w:t>O</w:t>
      </w:r>
      <w:r w:rsidRPr="001770C4">
        <w:rPr>
          <w:rFonts w:ascii="Arial" w:hAnsi="Arial" w:cs="Arial"/>
          <w:iCs/>
          <w:sz w:val="22"/>
          <w:szCs w:val="22"/>
        </w:rPr>
        <w:t xml:space="preserve"> Cristo, </w:t>
      </w:r>
      <w:r w:rsidR="002A09C9" w:rsidRPr="001770C4">
        <w:rPr>
          <w:rFonts w:ascii="Arial" w:hAnsi="Arial" w:cs="Arial"/>
          <w:iCs/>
          <w:sz w:val="22"/>
          <w:szCs w:val="22"/>
        </w:rPr>
        <w:t>O</w:t>
      </w:r>
      <w:r w:rsidRPr="001770C4">
        <w:rPr>
          <w:rFonts w:ascii="Arial" w:hAnsi="Arial" w:cs="Arial"/>
          <w:iCs/>
          <w:sz w:val="22"/>
          <w:szCs w:val="22"/>
        </w:rPr>
        <w:t xml:space="preserve"> Filho de Deus que </w:t>
      </w:r>
      <w:r w:rsidR="00AC46F5" w:rsidRPr="001770C4">
        <w:rPr>
          <w:rFonts w:ascii="Arial" w:hAnsi="Arial" w:cs="Arial"/>
          <w:i/>
          <w:sz w:val="22"/>
          <w:szCs w:val="22"/>
        </w:rPr>
        <w:t xml:space="preserve">havia de vir </w:t>
      </w:r>
      <w:r w:rsidRPr="001770C4">
        <w:rPr>
          <w:rFonts w:ascii="Arial" w:hAnsi="Arial" w:cs="Arial"/>
          <w:i/>
          <w:sz w:val="22"/>
          <w:szCs w:val="22"/>
        </w:rPr>
        <w:t>ao mundo</w:t>
      </w:r>
      <w:r w:rsidR="00AC46F5" w:rsidRPr="001770C4">
        <w:rPr>
          <w:rFonts w:ascii="Arial" w:hAnsi="Arial" w:cs="Arial"/>
          <w:iCs/>
          <w:sz w:val="22"/>
          <w:szCs w:val="22"/>
        </w:rPr>
        <w:t>»</w:t>
      </w:r>
      <w:r w:rsidRPr="001770C4">
        <w:rPr>
          <w:rFonts w:ascii="Arial" w:hAnsi="Arial" w:cs="Arial"/>
          <w:iCs/>
          <w:sz w:val="22"/>
          <w:szCs w:val="22"/>
        </w:rPr>
        <w:t xml:space="preserve"> (</w:t>
      </w:r>
      <w:proofErr w:type="spellStart"/>
      <w:r w:rsidRPr="001770C4">
        <w:rPr>
          <w:rFonts w:ascii="Arial" w:hAnsi="Arial" w:cs="Arial"/>
          <w:i/>
          <w:sz w:val="22"/>
          <w:szCs w:val="22"/>
        </w:rPr>
        <w:t>Jo</w:t>
      </w:r>
      <w:proofErr w:type="spellEnd"/>
      <w:r w:rsidRPr="001770C4">
        <w:rPr>
          <w:rFonts w:ascii="Arial" w:hAnsi="Arial" w:cs="Arial"/>
          <w:iCs/>
          <w:sz w:val="22"/>
          <w:szCs w:val="22"/>
        </w:rPr>
        <w:t xml:space="preserve"> 11,</w:t>
      </w:r>
      <w:r w:rsidR="00AC46F5" w:rsidRPr="001770C4">
        <w:rPr>
          <w:rFonts w:ascii="Arial" w:hAnsi="Arial" w:cs="Arial"/>
          <w:iCs/>
          <w:sz w:val="22"/>
          <w:szCs w:val="22"/>
        </w:rPr>
        <w:t xml:space="preserve"> </w:t>
      </w:r>
      <w:r w:rsidRPr="001770C4">
        <w:rPr>
          <w:rFonts w:ascii="Arial" w:hAnsi="Arial" w:cs="Arial"/>
          <w:iCs/>
          <w:sz w:val="22"/>
          <w:szCs w:val="22"/>
        </w:rPr>
        <w:t>27). Com a vinda de Jesus, o Cristo-Messias, inaugura-se para o povo eleito e para o mundo inteiro a há muito esperada e anunciada</w:t>
      </w:r>
      <w:r w:rsidR="009B33FB" w:rsidRPr="001770C4">
        <w:rPr>
          <w:rFonts w:ascii="Arial" w:hAnsi="Arial" w:cs="Arial"/>
          <w:iCs/>
          <w:sz w:val="22"/>
          <w:szCs w:val="22"/>
        </w:rPr>
        <w:t xml:space="preserve"> era messiânica</w:t>
      </w:r>
      <w:r w:rsidRPr="001770C4">
        <w:rPr>
          <w:rFonts w:ascii="Arial" w:hAnsi="Arial" w:cs="Arial"/>
          <w:iCs/>
          <w:sz w:val="22"/>
          <w:szCs w:val="22"/>
        </w:rPr>
        <w:t>, em que cada um se senta</w:t>
      </w:r>
      <w:r w:rsidR="009B33FB" w:rsidRPr="001770C4">
        <w:rPr>
          <w:rFonts w:ascii="Arial" w:hAnsi="Arial" w:cs="Arial"/>
          <w:iCs/>
          <w:sz w:val="22"/>
          <w:szCs w:val="22"/>
        </w:rPr>
        <w:t>ria</w:t>
      </w:r>
      <w:r w:rsidRPr="001770C4">
        <w:rPr>
          <w:rFonts w:ascii="Arial" w:hAnsi="Arial" w:cs="Arial"/>
          <w:iCs/>
          <w:sz w:val="22"/>
          <w:szCs w:val="22"/>
        </w:rPr>
        <w:t xml:space="preserve"> debaixo da sua videira e da sua figueira, para utilizar de novo a imagem </w:t>
      </w:r>
      <w:r w:rsidR="0014372B" w:rsidRPr="001770C4">
        <w:rPr>
          <w:rFonts w:ascii="Arial" w:hAnsi="Arial" w:cs="Arial"/>
          <w:iCs/>
          <w:sz w:val="22"/>
          <w:szCs w:val="22"/>
        </w:rPr>
        <w:t>sugestiva</w:t>
      </w:r>
      <w:r w:rsidRPr="001770C4">
        <w:rPr>
          <w:rFonts w:ascii="Arial" w:hAnsi="Arial" w:cs="Arial"/>
          <w:iCs/>
          <w:sz w:val="22"/>
          <w:szCs w:val="22"/>
        </w:rPr>
        <w:t xml:space="preserve"> dos profetas referida</w:t>
      </w:r>
      <w:r w:rsidR="0014372B" w:rsidRPr="001770C4">
        <w:rPr>
          <w:rFonts w:ascii="Arial" w:hAnsi="Arial" w:cs="Arial"/>
          <w:iCs/>
          <w:sz w:val="22"/>
          <w:szCs w:val="22"/>
        </w:rPr>
        <w:t xml:space="preserve"> há pouco</w:t>
      </w:r>
      <w:r w:rsidRPr="001770C4">
        <w:rPr>
          <w:rFonts w:ascii="Arial" w:hAnsi="Arial" w:cs="Arial"/>
          <w:iCs/>
          <w:sz w:val="22"/>
          <w:szCs w:val="22"/>
        </w:rPr>
        <w:t>.</w:t>
      </w:r>
    </w:p>
    <w:p w14:paraId="4C055B7F" w14:textId="77777777" w:rsidR="00BC23F4" w:rsidRPr="001770C4" w:rsidRDefault="00BC23F4" w:rsidP="00BC23F4">
      <w:pPr>
        <w:jc w:val="both"/>
        <w:rPr>
          <w:rFonts w:ascii="Arial" w:hAnsi="Arial" w:cs="Arial"/>
          <w:iCs/>
          <w:sz w:val="22"/>
          <w:szCs w:val="22"/>
        </w:rPr>
      </w:pPr>
    </w:p>
    <w:p w14:paraId="37122C93" w14:textId="30874D08" w:rsidR="00BC23F4" w:rsidRPr="001770C4" w:rsidRDefault="00BC23F4" w:rsidP="00BC23F4">
      <w:pPr>
        <w:jc w:val="both"/>
        <w:rPr>
          <w:rFonts w:ascii="Arial" w:hAnsi="Arial" w:cs="Arial"/>
          <w:iCs/>
          <w:sz w:val="22"/>
          <w:szCs w:val="22"/>
        </w:rPr>
      </w:pPr>
      <w:r w:rsidRPr="001770C4">
        <w:rPr>
          <w:rFonts w:ascii="Arial" w:hAnsi="Arial" w:cs="Arial"/>
          <w:iCs/>
          <w:sz w:val="22"/>
          <w:szCs w:val="22"/>
        </w:rPr>
        <w:t xml:space="preserve">Em segundo lugar, ao professar que Jesus é o Filho do Deus vivo, Pedro declara a fé na natureza divina particular de Jesus em relação ao único Deus verdadeiro de Israel, que </w:t>
      </w:r>
      <w:r w:rsidR="004F1F1F" w:rsidRPr="001770C4">
        <w:rPr>
          <w:rFonts w:ascii="Arial" w:hAnsi="Arial" w:cs="Arial"/>
          <w:iCs/>
          <w:sz w:val="22"/>
          <w:szCs w:val="22"/>
        </w:rPr>
        <w:t>S</w:t>
      </w:r>
      <w:r w:rsidRPr="001770C4">
        <w:rPr>
          <w:rFonts w:ascii="Arial" w:hAnsi="Arial" w:cs="Arial"/>
          <w:iCs/>
          <w:sz w:val="22"/>
          <w:szCs w:val="22"/>
        </w:rPr>
        <w:t xml:space="preserve">e revelou a Moisés simplesmente como </w:t>
      </w:r>
      <w:r w:rsidR="004F1F1F" w:rsidRPr="001770C4">
        <w:rPr>
          <w:rFonts w:ascii="Arial" w:hAnsi="Arial" w:cs="Arial"/>
          <w:iCs/>
          <w:sz w:val="22"/>
          <w:szCs w:val="22"/>
        </w:rPr>
        <w:t>“</w:t>
      </w:r>
      <w:r w:rsidRPr="001770C4">
        <w:rPr>
          <w:rFonts w:ascii="Arial" w:hAnsi="Arial" w:cs="Arial"/>
          <w:iCs/>
          <w:sz w:val="22"/>
          <w:szCs w:val="22"/>
        </w:rPr>
        <w:t>Eu sou</w:t>
      </w:r>
      <w:r w:rsidR="004F1F1F" w:rsidRPr="001770C4">
        <w:rPr>
          <w:rFonts w:ascii="Arial" w:hAnsi="Arial" w:cs="Arial"/>
          <w:iCs/>
          <w:sz w:val="22"/>
          <w:szCs w:val="22"/>
        </w:rPr>
        <w:t>”</w:t>
      </w:r>
      <w:r w:rsidRPr="001770C4">
        <w:rPr>
          <w:rFonts w:ascii="Arial" w:hAnsi="Arial" w:cs="Arial"/>
          <w:iCs/>
          <w:sz w:val="22"/>
          <w:szCs w:val="22"/>
        </w:rPr>
        <w:t xml:space="preserve">, Aquele que é. Também por este título, já na tradição bíblico-judaica os </w:t>
      </w:r>
      <w:r w:rsidR="004F4E1D" w:rsidRPr="001770C4">
        <w:rPr>
          <w:rFonts w:ascii="Arial" w:hAnsi="Arial" w:cs="Arial"/>
          <w:iCs/>
          <w:sz w:val="22"/>
          <w:szCs w:val="22"/>
        </w:rPr>
        <w:t>“</w:t>
      </w:r>
      <w:r w:rsidRPr="001770C4">
        <w:rPr>
          <w:rFonts w:ascii="Arial" w:hAnsi="Arial" w:cs="Arial"/>
          <w:iCs/>
          <w:sz w:val="22"/>
          <w:szCs w:val="22"/>
        </w:rPr>
        <w:t>filhos de Deus</w:t>
      </w:r>
      <w:r w:rsidR="004F4E1D" w:rsidRPr="001770C4">
        <w:rPr>
          <w:rFonts w:ascii="Arial" w:hAnsi="Arial" w:cs="Arial"/>
          <w:iCs/>
          <w:sz w:val="22"/>
          <w:szCs w:val="22"/>
        </w:rPr>
        <w:t>”</w:t>
      </w:r>
      <w:r w:rsidRPr="001770C4">
        <w:rPr>
          <w:rFonts w:ascii="Arial" w:hAnsi="Arial" w:cs="Arial"/>
          <w:iCs/>
          <w:sz w:val="22"/>
          <w:szCs w:val="22"/>
        </w:rPr>
        <w:t xml:space="preserve"> eram chamados </w:t>
      </w:r>
      <w:r w:rsidR="004F4E1D" w:rsidRPr="001770C4">
        <w:rPr>
          <w:rFonts w:ascii="Arial" w:hAnsi="Arial" w:cs="Arial"/>
          <w:iCs/>
          <w:sz w:val="22"/>
          <w:szCs w:val="22"/>
        </w:rPr>
        <w:t xml:space="preserve">os </w:t>
      </w:r>
      <w:r w:rsidRPr="001770C4">
        <w:rPr>
          <w:rFonts w:ascii="Arial" w:hAnsi="Arial" w:cs="Arial"/>
          <w:iCs/>
          <w:sz w:val="22"/>
          <w:szCs w:val="22"/>
        </w:rPr>
        <w:t xml:space="preserve">anjos ou vários homens. Mas, como bem nota o </w:t>
      </w:r>
      <w:r w:rsidRPr="001770C4">
        <w:rPr>
          <w:rFonts w:ascii="Arial" w:hAnsi="Arial" w:cs="Arial"/>
          <w:i/>
          <w:sz w:val="22"/>
          <w:szCs w:val="22"/>
        </w:rPr>
        <w:t>Catecismo da Igreja Católica</w:t>
      </w:r>
      <w:r w:rsidRPr="001770C4">
        <w:rPr>
          <w:rFonts w:ascii="Arial" w:hAnsi="Arial" w:cs="Arial"/>
          <w:iCs/>
          <w:sz w:val="22"/>
          <w:szCs w:val="22"/>
        </w:rPr>
        <w:t xml:space="preserve">, nesta profissão de Pedro reconhece-se </w:t>
      </w:r>
      <w:r w:rsidR="004F4E1D" w:rsidRPr="001770C4">
        <w:rPr>
          <w:rFonts w:ascii="Arial" w:hAnsi="Arial" w:cs="Arial"/>
          <w:iCs/>
          <w:sz w:val="22"/>
          <w:szCs w:val="22"/>
        </w:rPr>
        <w:t>“</w:t>
      </w:r>
      <w:r w:rsidRPr="001770C4">
        <w:rPr>
          <w:rFonts w:ascii="Arial" w:hAnsi="Arial" w:cs="Arial"/>
          <w:iCs/>
          <w:sz w:val="22"/>
          <w:szCs w:val="22"/>
        </w:rPr>
        <w:t>o carácter transcendente da filiação divina de Jesus Messias</w:t>
      </w:r>
      <w:r w:rsidR="004F4E1D" w:rsidRPr="001770C4">
        <w:rPr>
          <w:rFonts w:ascii="Arial" w:hAnsi="Arial" w:cs="Arial"/>
          <w:iCs/>
          <w:sz w:val="22"/>
          <w:szCs w:val="22"/>
        </w:rPr>
        <w:t>”</w:t>
      </w:r>
      <w:r w:rsidRPr="001770C4">
        <w:rPr>
          <w:rFonts w:ascii="Arial" w:hAnsi="Arial" w:cs="Arial"/>
          <w:iCs/>
          <w:sz w:val="22"/>
          <w:szCs w:val="22"/>
        </w:rPr>
        <w:t xml:space="preserve"> (</w:t>
      </w:r>
      <w:proofErr w:type="spellStart"/>
      <w:r w:rsidRPr="001770C4">
        <w:rPr>
          <w:rFonts w:ascii="Arial" w:hAnsi="Arial" w:cs="Arial"/>
          <w:iCs/>
          <w:sz w:val="22"/>
          <w:szCs w:val="22"/>
        </w:rPr>
        <w:t>nn</w:t>
      </w:r>
      <w:proofErr w:type="spellEnd"/>
      <w:r w:rsidRPr="001770C4">
        <w:rPr>
          <w:rFonts w:ascii="Arial" w:hAnsi="Arial" w:cs="Arial"/>
          <w:iCs/>
          <w:sz w:val="22"/>
          <w:szCs w:val="22"/>
        </w:rPr>
        <w:t>. 442-443). Tanto assim é que, no Evangelho de João, Pedro declarará, em nome do pequeno grupo d</w:t>
      </w:r>
      <w:r w:rsidR="004F4E1D" w:rsidRPr="001770C4">
        <w:rPr>
          <w:rFonts w:ascii="Arial" w:hAnsi="Arial" w:cs="Arial"/>
          <w:iCs/>
          <w:sz w:val="22"/>
          <w:szCs w:val="22"/>
        </w:rPr>
        <w:t>os</w:t>
      </w:r>
      <w:r w:rsidRPr="001770C4">
        <w:rPr>
          <w:rFonts w:ascii="Arial" w:hAnsi="Arial" w:cs="Arial"/>
          <w:iCs/>
          <w:sz w:val="22"/>
          <w:szCs w:val="22"/>
        </w:rPr>
        <w:t xml:space="preserve"> que permaneceram com Jesus durante a chamada crise da Galileia, quando </w:t>
      </w:r>
      <w:r w:rsidR="004F4E1D" w:rsidRPr="001770C4">
        <w:rPr>
          <w:rFonts w:ascii="Arial" w:hAnsi="Arial" w:cs="Arial"/>
          <w:iCs/>
          <w:sz w:val="22"/>
          <w:szCs w:val="22"/>
        </w:rPr>
        <w:t>«</w:t>
      </w:r>
      <w:r w:rsidRPr="001770C4">
        <w:rPr>
          <w:rFonts w:ascii="Arial" w:hAnsi="Arial" w:cs="Arial"/>
          <w:iCs/>
          <w:sz w:val="22"/>
          <w:szCs w:val="22"/>
        </w:rPr>
        <w:t xml:space="preserve">muitos dos </w:t>
      </w:r>
      <w:r w:rsidR="004F4E1D" w:rsidRPr="001770C4">
        <w:rPr>
          <w:rFonts w:ascii="Arial" w:hAnsi="Arial" w:cs="Arial"/>
          <w:iCs/>
          <w:sz w:val="22"/>
          <w:szCs w:val="22"/>
        </w:rPr>
        <w:t>S</w:t>
      </w:r>
      <w:r w:rsidRPr="001770C4">
        <w:rPr>
          <w:rFonts w:ascii="Arial" w:hAnsi="Arial" w:cs="Arial"/>
          <w:iCs/>
          <w:sz w:val="22"/>
          <w:szCs w:val="22"/>
        </w:rPr>
        <w:t xml:space="preserve">eus discípulos voltaram </w:t>
      </w:r>
      <w:r w:rsidR="004F4E1D" w:rsidRPr="001770C4">
        <w:rPr>
          <w:rFonts w:ascii="Arial" w:hAnsi="Arial" w:cs="Arial"/>
          <w:iCs/>
          <w:sz w:val="22"/>
          <w:szCs w:val="22"/>
        </w:rPr>
        <w:t>para trás</w:t>
      </w:r>
      <w:r w:rsidRPr="001770C4">
        <w:rPr>
          <w:rFonts w:ascii="Arial" w:hAnsi="Arial" w:cs="Arial"/>
          <w:iCs/>
          <w:sz w:val="22"/>
          <w:szCs w:val="22"/>
        </w:rPr>
        <w:t xml:space="preserve"> e já não </w:t>
      </w:r>
      <w:r w:rsidR="004F4E1D" w:rsidRPr="001770C4">
        <w:rPr>
          <w:rFonts w:ascii="Arial" w:hAnsi="Arial" w:cs="Arial"/>
          <w:iCs/>
          <w:sz w:val="22"/>
          <w:szCs w:val="22"/>
        </w:rPr>
        <w:t>andavam c</w:t>
      </w:r>
      <w:r w:rsidRPr="001770C4">
        <w:rPr>
          <w:rFonts w:ascii="Arial" w:hAnsi="Arial" w:cs="Arial"/>
          <w:iCs/>
          <w:sz w:val="22"/>
          <w:szCs w:val="22"/>
        </w:rPr>
        <w:t>om Ele</w:t>
      </w:r>
      <w:r w:rsidR="004F4E1D" w:rsidRPr="001770C4">
        <w:rPr>
          <w:rFonts w:ascii="Arial" w:hAnsi="Arial" w:cs="Arial"/>
          <w:iCs/>
          <w:sz w:val="22"/>
          <w:szCs w:val="22"/>
        </w:rPr>
        <w:t>»</w:t>
      </w:r>
      <w:r w:rsidRPr="001770C4">
        <w:rPr>
          <w:rFonts w:ascii="Arial" w:hAnsi="Arial" w:cs="Arial"/>
          <w:iCs/>
          <w:sz w:val="22"/>
          <w:szCs w:val="22"/>
        </w:rPr>
        <w:t xml:space="preserve"> depois do </w:t>
      </w:r>
      <w:r w:rsidR="004F4E1D" w:rsidRPr="001770C4">
        <w:rPr>
          <w:rFonts w:ascii="Arial" w:hAnsi="Arial" w:cs="Arial"/>
          <w:iCs/>
          <w:sz w:val="22"/>
          <w:szCs w:val="22"/>
        </w:rPr>
        <w:t>“</w:t>
      </w:r>
      <w:r w:rsidRPr="001770C4">
        <w:rPr>
          <w:rFonts w:ascii="Arial" w:hAnsi="Arial" w:cs="Arial"/>
          <w:iCs/>
          <w:sz w:val="22"/>
          <w:szCs w:val="22"/>
        </w:rPr>
        <w:t>duro</w:t>
      </w:r>
      <w:r w:rsidR="004F4E1D" w:rsidRPr="001770C4">
        <w:rPr>
          <w:rFonts w:ascii="Arial" w:hAnsi="Arial" w:cs="Arial"/>
          <w:iCs/>
          <w:sz w:val="22"/>
          <w:szCs w:val="22"/>
        </w:rPr>
        <w:t>”</w:t>
      </w:r>
      <w:r w:rsidRPr="001770C4">
        <w:rPr>
          <w:rFonts w:ascii="Arial" w:hAnsi="Arial" w:cs="Arial"/>
          <w:iCs/>
          <w:sz w:val="22"/>
          <w:szCs w:val="22"/>
        </w:rPr>
        <w:t xml:space="preserve"> discurso </w:t>
      </w:r>
      <w:r w:rsidR="004F4E1D" w:rsidRPr="001770C4">
        <w:rPr>
          <w:rFonts w:ascii="Arial" w:hAnsi="Arial" w:cs="Arial"/>
          <w:iCs/>
          <w:sz w:val="22"/>
          <w:szCs w:val="22"/>
        </w:rPr>
        <w:t>“</w:t>
      </w:r>
      <w:r w:rsidRPr="001770C4">
        <w:rPr>
          <w:rFonts w:ascii="Arial" w:hAnsi="Arial" w:cs="Arial"/>
          <w:iCs/>
          <w:sz w:val="22"/>
          <w:szCs w:val="22"/>
        </w:rPr>
        <w:t>Eu sou o pão da vida</w:t>
      </w:r>
      <w:r w:rsidR="004F4E1D" w:rsidRPr="001770C4">
        <w:rPr>
          <w:rFonts w:ascii="Arial" w:hAnsi="Arial" w:cs="Arial"/>
          <w:iCs/>
          <w:sz w:val="22"/>
          <w:szCs w:val="22"/>
        </w:rPr>
        <w:t>”</w:t>
      </w:r>
      <w:r w:rsidRPr="001770C4">
        <w:rPr>
          <w:rFonts w:ascii="Arial" w:hAnsi="Arial" w:cs="Arial"/>
          <w:iCs/>
          <w:sz w:val="22"/>
          <w:szCs w:val="22"/>
        </w:rPr>
        <w:t xml:space="preserve">: </w:t>
      </w:r>
      <w:r w:rsidR="004F4E1D" w:rsidRPr="001770C4">
        <w:rPr>
          <w:rFonts w:ascii="Arial" w:hAnsi="Arial" w:cs="Arial"/>
          <w:iCs/>
          <w:sz w:val="22"/>
          <w:szCs w:val="22"/>
        </w:rPr>
        <w:t>«</w:t>
      </w:r>
      <w:r w:rsidRPr="001770C4">
        <w:rPr>
          <w:rFonts w:ascii="Arial" w:hAnsi="Arial" w:cs="Arial"/>
          <w:iCs/>
          <w:sz w:val="22"/>
          <w:szCs w:val="22"/>
        </w:rPr>
        <w:t xml:space="preserve">nós acreditamos e sabemos que </w:t>
      </w:r>
      <w:r w:rsidRPr="001770C4">
        <w:rPr>
          <w:rFonts w:ascii="Arial" w:hAnsi="Arial" w:cs="Arial"/>
          <w:i/>
          <w:sz w:val="22"/>
          <w:szCs w:val="22"/>
        </w:rPr>
        <w:t>Tu és o Santo de Deus</w:t>
      </w:r>
      <w:r w:rsidR="004F4E1D" w:rsidRPr="001770C4">
        <w:rPr>
          <w:rFonts w:ascii="Arial" w:hAnsi="Arial" w:cs="Arial"/>
          <w:iCs/>
          <w:sz w:val="22"/>
          <w:szCs w:val="22"/>
        </w:rPr>
        <w:t>»</w:t>
      </w:r>
      <w:r w:rsidRPr="001770C4">
        <w:rPr>
          <w:rFonts w:ascii="Arial" w:hAnsi="Arial" w:cs="Arial"/>
          <w:iCs/>
          <w:sz w:val="22"/>
          <w:szCs w:val="22"/>
        </w:rPr>
        <w:t xml:space="preserve"> (</w:t>
      </w:r>
      <w:proofErr w:type="spellStart"/>
      <w:r w:rsidRPr="001770C4">
        <w:rPr>
          <w:rFonts w:ascii="Arial" w:hAnsi="Arial" w:cs="Arial"/>
          <w:i/>
          <w:sz w:val="22"/>
          <w:szCs w:val="22"/>
        </w:rPr>
        <w:t>Jo</w:t>
      </w:r>
      <w:proofErr w:type="spellEnd"/>
      <w:r w:rsidRPr="001770C4">
        <w:rPr>
          <w:rFonts w:ascii="Arial" w:hAnsi="Arial" w:cs="Arial"/>
          <w:iCs/>
          <w:sz w:val="22"/>
          <w:szCs w:val="22"/>
        </w:rPr>
        <w:t xml:space="preserve"> 6,</w:t>
      </w:r>
      <w:r w:rsidR="004F4E1D" w:rsidRPr="001770C4">
        <w:rPr>
          <w:rFonts w:ascii="Arial" w:hAnsi="Arial" w:cs="Arial"/>
          <w:iCs/>
          <w:sz w:val="22"/>
          <w:szCs w:val="22"/>
        </w:rPr>
        <w:t xml:space="preserve"> </w:t>
      </w:r>
      <w:r w:rsidRPr="001770C4">
        <w:rPr>
          <w:rFonts w:ascii="Arial" w:hAnsi="Arial" w:cs="Arial"/>
          <w:iCs/>
          <w:sz w:val="22"/>
          <w:szCs w:val="22"/>
        </w:rPr>
        <w:t xml:space="preserve">69). Do mesmo modo, a singularidade de Jesus, Filho de Deus, é sublinhada com a expressão </w:t>
      </w:r>
      <w:r w:rsidR="004F4E1D" w:rsidRPr="001770C4">
        <w:rPr>
          <w:rFonts w:ascii="Arial" w:hAnsi="Arial" w:cs="Arial"/>
          <w:iCs/>
          <w:sz w:val="22"/>
          <w:szCs w:val="22"/>
        </w:rPr>
        <w:t>“Unigénito</w:t>
      </w:r>
      <w:r w:rsidRPr="001770C4">
        <w:rPr>
          <w:rFonts w:ascii="Arial" w:hAnsi="Arial" w:cs="Arial"/>
          <w:iCs/>
          <w:sz w:val="22"/>
          <w:szCs w:val="22"/>
        </w:rPr>
        <w:t xml:space="preserve"> do Pai</w:t>
      </w:r>
      <w:r w:rsidR="004F4E1D" w:rsidRPr="001770C4">
        <w:rPr>
          <w:rFonts w:ascii="Arial" w:hAnsi="Arial" w:cs="Arial"/>
          <w:iCs/>
          <w:sz w:val="22"/>
          <w:szCs w:val="22"/>
        </w:rPr>
        <w:t>”</w:t>
      </w:r>
      <w:r w:rsidRPr="001770C4">
        <w:rPr>
          <w:rFonts w:ascii="Arial" w:hAnsi="Arial" w:cs="Arial"/>
          <w:iCs/>
          <w:sz w:val="22"/>
          <w:szCs w:val="22"/>
        </w:rPr>
        <w:t xml:space="preserve"> ou simplesmente </w:t>
      </w:r>
      <w:r w:rsidR="004F4E1D" w:rsidRPr="001770C4">
        <w:rPr>
          <w:rFonts w:ascii="Arial" w:hAnsi="Arial" w:cs="Arial"/>
          <w:i/>
          <w:sz w:val="22"/>
          <w:szCs w:val="22"/>
        </w:rPr>
        <w:t>O</w:t>
      </w:r>
      <w:r w:rsidR="004F4E1D" w:rsidRPr="001770C4">
        <w:rPr>
          <w:rFonts w:ascii="Arial" w:hAnsi="Arial" w:cs="Arial"/>
          <w:iCs/>
          <w:sz w:val="22"/>
          <w:szCs w:val="22"/>
        </w:rPr>
        <w:t xml:space="preserve"> </w:t>
      </w:r>
      <w:r w:rsidRPr="001770C4">
        <w:rPr>
          <w:rFonts w:ascii="Arial" w:hAnsi="Arial" w:cs="Arial"/>
          <w:iCs/>
          <w:sz w:val="22"/>
          <w:szCs w:val="22"/>
        </w:rPr>
        <w:t xml:space="preserve">Filho. (Acrescente-se que, no nosso episódio evangélico narrado pelo evangelista Mateus, a transcendência divina parece estar também ligada ao título implícito que Jesus usou para </w:t>
      </w:r>
      <w:r w:rsidR="004F4E1D" w:rsidRPr="001770C4">
        <w:rPr>
          <w:rFonts w:ascii="Arial" w:hAnsi="Arial" w:cs="Arial"/>
          <w:iCs/>
          <w:sz w:val="22"/>
          <w:szCs w:val="22"/>
        </w:rPr>
        <w:t>S</w:t>
      </w:r>
      <w:r w:rsidRPr="001770C4">
        <w:rPr>
          <w:rFonts w:ascii="Arial" w:hAnsi="Arial" w:cs="Arial"/>
          <w:iCs/>
          <w:sz w:val="22"/>
          <w:szCs w:val="22"/>
        </w:rPr>
        <w:t xml:space="preserve">i próprio ao perguntar aos </w:t>
      </w:r>
      <w:r w:rsidR="004F4E1D" w:rsidRPr="001770C4">
        <w:rPr>
          <w:rFonts w:ascii="Arial" w:hAnsi="Arial" w:cs="Arial"/>
          <w:iCs/>
          <w:sz w:val="22"/>
          <w:szCs w:val="22"/>
        </w:rPr>
        <w:t>S</w:t>
      </w:r>
      <w:r w:rsidRPr="001770C4">
        <w:rPr>
          <w:rFonts w:ascii="Arial" w:hAnsi="Arial" w:cs="Arial"/>
          <w:iCs/>
          <w:sz w:val="22"/>
          <w:szCs w:val="22"/>
        </w:rPr>
        <w:t xml:space="preserve">eus no início: </w:t>
      </w:r>
      <w:r w:rsidR="004F4E1D" w:rsidRPr="001770C4">
        <w:rPr>
          <w:rFonts w:ascii="Arial" w:hAnsi="Arial" w:cs="Arial"/>
          <w:iCs/>
          <w:sz w:val="22"/>
          <w:szCs w:val="22"/>
        </w:rPr>
        <w:t>«</w:t>
      </w:r>
      <w:r w:rsidRPr="001770C4">
        <w:rPr>
          <w:rFonts w:ascii="Arial" w:hAnsi="Arial" w:cs="Arial"/>
          <w:iCs/>
          <w:sz w:val="22"/>
          <w:szCs w:val="22"/>
        </w:rPr>
        <w:t xml:space="preserve">Quem dizem os homens que é </w:t>
      </w:r>
      <w:r w:rsidRPr="001770C4">
        <w:rPr>
          <w:rFonts w:ascii="Arial" w:hAnsi="Arial" w:cs="Arial"/>
          <w:i/>
          <w:sz w:val="22"/>
          <w:szCs w:val="22"/>
        </w:rPr>
        <w:t>o Filho do homem</w:t>
      </w:r>
      <w:r w:rsidRPr="001770C4">
        <w:rPr>
          <w:rFonts w:ascii="Arial" w:hAnsi="Arial" w:cs="Arial"/>
          <w:iCs/>
          <w:sz w:val="22"/>
          <w:szCs w:val="22"/>
        </w:rPr>
        <w:t>?</w:t>
      </w:r>
      <w:r w:rsidR="004F4E1D" w:rsidRPr="001770C4">
        <w:rPr>
          <w:rFonts w:ascii="Arial" w:hAnsi="Arial" w:cs="Arial"/>
          <w:iCs/>
          <w:sz w:val="22"/>
          <w:szCs w:val="22"/>
        </w:rPr>
        <w:t>»</w:t>
      </w:r>
      <w:r w:rsidRPr="001770C4">
        <w:rPr>
          <w:rFonts w:ascii="Arial" w:hAnsi="Arial" w:cs="Arial"/>
          <w:iCs/>
          <w:sz w:val="22"/>
          <w:szCs w:val="22"/>
        </w:rPr>
        <w:t>).</w:t>
      </w:r>
    </w:p>
    <w:p w14:paraId="4F44D05A" w14:textId="77777777" w:rsidR="00BC23F4" w:rsidRPr="001770C4" w:rsidRDefault="00BC23F4" w:rsidP="00BC23F4">
      <w:pPr>
        <w:jc w:val="both"/>
        <w:rPr>
          <w:rFonts w:ascii="Arial" w:hAnsi="Arial" w:cs="Arial"/>
          <w:iCs/>
          <w:sz w:val="22"/>
          <w:szCs w:val="22"/>
        </w:rPr>
      </w:pPr>
    </w:p>
    <w:p w14:paraId="1DF9FB71" w14:textId="1B4FE168" w:rsidR="00BC23F4" w:rsidRPr="001770C4" w:rsidRDefault="00BC23F4" w:rsidP="00BC23F4">
      <w:pPr>
        <w:jc w:val="both"/>
        <w:rPr>
          <w:rFonts w:ascii="Arial" w:hAnsi="Arial" w:cs="Arial"/>
          <w:i/>
          <w:sz w:val="22"/>
          <w:szCs w:val="22"/>
        </w:rPr>
      </w:pPr>
      <w:r w:rsidRPr="001770C4">
        <w:rPr>
          <w:rFonts w:ascii="Arial" w:hAnsi="Arial" w:cs="Arial"/>
          <w:i/>
          <w:sz w:val="22"/>
          <w:szCs w:val="22"/>
        </w:rPr>
        <w:t>3</w:t>
      </w:r>
      <w:r w:rsidRPr="001770C4">
        <w:rPr>
          <w:rFonts w:ascii="Arial" w:hAnsi="Arial" w:cs="Arial"/>
          <w:iCs/>
          <w:sz w:val="22"/>
          <w:szCs w:val="22"/>
        </w:rPr>
        <w:t xml:space="preserve">. </w:t>
      </w:r>
      <w:r w:rsidRPr="001770C4">
        <w:rPr>
          <w:rFonts w:ascii="Arial" w:hAnsi="Arial" w:cs="Arial"/>
          <w:i/>
          <w:sz w:val="22"/>
          <w:szCs w:val="22"/>
        </w:rPr>
        <w:t xml:space="preserve">«Non </w:t>
      </w:r>
      <w:proofErr w:type="spellStart"/>
      <w:r w:rsidRPr="001770C4">
        <w:rPr>
          <w:rFonts w:ascii="Arial" w:hAnsi="Arial" w:cs="Arial"/>
          <w:i/>
          <w:sz w:val="22"/>
          <w:szCs w:val="22"/>
        </w:rPr>
        <w:t>praevalebunt</w:t>
      </w:r>
      <w:proofErr w:type="spellEnd"/>
      <w:r w:rsidRPr="001770C4">
        <w:rPr>
          <w:rFonts w:ascii="Arial" w:hAnsi="Arial" w:cs="Arial"/>
          <w:i/>
          <w:sz w:val="22"/>
          <w:szCs w:val="22"/>
        </w:rPr>
        <w:t>»</w:t>
      </w:r>
      <w:r w:rsidR="004F4E1D" w:rsidRPr="001770C4">
        <w:rPr>
          <w:rFonts w:ascii="Arial" w:hAnsi="Arial" w:cs="Arial"/>
          <w:i/>
          <w:sz w:val="22"/>
          <w:szCs w:val="22"/>
        </w:rPr>
        <w:t xml:space="preserve"> </w:t>
      </w:r>
      <w:r w:rsidR="004F4E1D" w:rsidRPr="001770C4">
        <w:rPr>
          <w:rFonts w:ascii="Arial" w:hAnsi="Arial" w:cs="Arial"/>
          <w:iCs/>
          <w:sz w:val="22"/>
          <w:szCs w:val="22"/>
        </w:rPr>
        <w:t>–</w:t>
      </w:r>
      <w:r w:rsidRPr="001770C4">
        <w:rPr>
          <w:rFonts w:ascii="Arial" w:hAnsi="Arial" w:cs="Arial"/>
          <w:i/>
          <w:sz w:val="22"/>
          <w:szCs w:val="22"/>
        </w:rPr>
        <w:t xml:space="preserve"> </w:t>
      </w:r>
      <w:r w:rsidR="004F4E1D" w:rsidRPr="001770C4">
        <w:rPr>
          <w:rFonts w:ascii="Arial" w:hAnsi="Arial" w:cs="Arial"/>
          <w:i/>
          <w:sz w:val="22"/>
          <w:szCs w:val="22"/>
        </w:rPr>
        <w:t>«</w:t>
      </w:r>
      <w:r w:rsidRPr="001770C4">
        <w:rPr>
          <w:rFonts w:ascii="Arial" w:hAnsi="Arial" w:cs="Arial"/>
          <w:i/>
          <w:sz w:val="22"/>
          <w:szCs w:val="22"/>
        </w:rPr>
        <w:t>Não prevalecerão</w:t>
      </w:r>
      <w:r w:rsidR="004F4E1D" w:rsidRPr="001770C4">
        <w:rPr>
          <w:rFonts w:ascii="Arial" w:hAnsi="Arial" w:cs="Arial"/>
          <w:i/>
          <w:sz w:val="22"/>
          <w:szCs w:val="22"/>
        </w:rPr>
        <w:t>»</w:t>
      </w:r>
    </w:p>
    <w:p w14:paraId="1A2FE35D" w14:textId="77777777" w:rsidR="00BC23F4" w:rsidRPr="001770C4" w:rsidRDefault="00BC23F4" w:rsidP="00BC23F4">
      <w:pPr>
        <w:jc w:val="both"/>
        <w:rPr>
          <w:rFonts w:ascii="Arial" w:hAnsi="Arial" w:cs="Arial"/>
          <w:iCs/>
          <w:sz w:val="22"/>
          <w:szCs w:val="22"/>
        </w:rPr>
      </w:pPr>
    </w:p>
    <w:p w14:paraId="3788A927" w14:textId="6C52A589" w:rsidR="00BC23F4" w:rsidRPr="001770C4" w:rsidRDefault="00BC23F4" w:rsidP="00BC23F4">
      <w:pPr>
        <w:jc w:val="both"/>
        <w:rPr>
          <w:rFonts w:ascii="Arial" w:hAnsi="Arial" w:cs="Arial"/>
          <w:sz w:val="22"/>
          <w:szCs w:val="22"/>
        </w:rPr>
      </w:pPr>
      <w:r w:rsidRPr="001770C4">
        <w:rPr>
          <w:rFonts w:ascii="Arial" w:hAnsi="Arial" w:cs="Arial"/>
          <w:sz w:val="22"/>
          <w:szCs w:val="22"/>
        </w:rPr>
        <w:t>Entre os evangelistas que narram o mesmo episódio de Cesareia de Filipe, só São Mateus relata o discurso de Jesus a Pedro depois da profissão de fé deste último. São palavras inspiradas e profundas, que se tornaram obje</w:t>
      </w:r>
      <w:r w:rsidR="001460E0" w:rsidRPr="001770C4">
        <w:rPr>
          <w:rFonts w:ascii="Arial" w:hAnsi="Arial" w:cs="Arial"/>
          <w:sz w:val="22"/>
          <w:szCs w:val="22"/>
        </w:rPr>
        <w:t>c</w:t>
      </w:r>
      <w:r w:rsidRPr="001770C4">
        <w:rPr>
          <w:rFonts w:ascii="Arial" w:hAnsi="Arial" w:cs="Arial"/>
          <w:sz w:val="22"/>
          <w:szCs w:val="22"/>
        </w:rPr>
        <w:t>to de reflexão, de estudo, de debate teológico ao longo dos séculos (com algumas disputas acesas até hoje!). Do ponto de vista espiritual e por limitações de tempo, deter-nos-emos apenas em duas observações importantes para compreender bem o discurso.</w:t>
      </w:r>
    </w:p>
    <w:p w14:paraId="073FB7C5" w14:textId="77777777" w:rsidR="0021638B" w:rsidRPr="001770C4" w:rsidRDefault="0021638B" w:rsidP="00BC23F4">
      <w:pPr>
        <w:jc w:val="both"/>
        <w:rPr>
          <w:rFonts w:ascii="Arial" w:hAnsi="Arial" w:cs="Arial"/>
          <w:sz w:val="22"/>
          <w:szCs w:val="22"/>
        </w:rPr>
      </w:pPr>
    </w:p>
    <w:p w14:paraId="10CE0FD1" w14:textId="448053F7" w:rsidR="00BC23F4" w:rsidRPr="001770C4" w:rsidRDefault="00BC23F4" w:rsidP="00BC23F4">
      <w:pPr>
        <w:jc w:val="both"/>
        <w:rPr>
          <w:rFonts w:ascii="Arial" w:hAnsi="Arial" w:cs="Arial"/>
          <w:sz w:val="22"/>
          <w:szCs w:val="22"/>
        </w:rPr>
      </w:pPr>
      <w:r w:rsidRPr="001770C4">
        <w:rPr>
          <w:rFonts w:ascii="Arial" w:hAnsi="Arial" w:cs="Arial"/>
          <w:sz w:val="22"/>
          <w:szCs w:val="22"/>
        </w:rPr>
        <w:t>Em primeiro lugar, notamos o carácter peculiar da linguagem de Jesus neste elogio a Pedro. Por um lado, vemos no discurso a abundância de expressões semíticas, como a forma da bem-aventurança (</w:t>
      </w:r>
      <w:r w:rsidR="00212670" w:rsidRPr="001770C4">
        <w:rPr>
          <w:rFonts w:ascii="Arial" w:hAnsi="Arial" w:cs="Arial"/>
          <w:sz w:val="22"/>
          <w:szCs w:val="22"/>
        </w:rPr>
        <w:t>«</w:t>
      </w:r>
      <w:r w:rsidR="008B45CD" w:rsidRPr="001770C4">
        <w:rPr>
          <w:rFonts w:ascii="Arial" w:hAnsi="Arial" w:cs="Arial"/>
          <w:sz w:val="22"/>
          <w:szCs w:val="22"/>
        </w:rPr>
        <w:t>Feliz de ti, Simão</w:t>
      </w:r>
      <w:r w:rsidRPr="001770C4">
        <w:rPr>
          <w:rFonts w:ascii="Arial" w:hAnsi="Arial" w:cs="Arial"/>
          <w:sz w:val="22"/>
          <w:szCs w:val="22"/>
        </w:rPr>
        <w:t>...</w:t>
      </w:r>
      <w:r w:rsidR="00212670" w:rsidRPr="001770C4">
        <w:rPr>
          <w:rFonts w:ascii="Arial" w:hAnsi="Arial" w:cs="Arial"/>
          <w:sz w:val="22"/>
          <w:szCs w:val="22"/>
        </w:rPr>
        <w:t>»</w:t>
      </w:r>
      <w:r w:rsidRPr="001770C4">
        <w:rPr>
          <w:rFonts w:ascii="Arial" w:hAnsi="Arial" w:cs="Arial"/>
          <w:sz w:val="22"/>
          <w:szCs w:val="22"/>
        </w:rPr>
        <w:t xml:space="preserve">), </w:t>
      </w:r>
      <w:r w:rsidR="008B45CD" w:rsidRPr="001770C4">
        <w:rPr>
          <w:rFonts w:ascii="Arial" w:hAnsi="Arial" w:cs="Arial"/>
          <w:sz w:val="22"/>
          <w:szCs w:val="22"/>
        </w:rPr>
        <w:t>“a</w:t>
      </w:r>
      <w:r w:rsidRPr="001770C4">
        <w:rPr>
          <w:rFonts w:ascii="Arial" w:hAnsi="Arial" w:cs="Arial"/>
          <w:sz w:val="22"/>
          <w:szCs w:val="22"/>
        </w:rPr>
        <w:t xml:space="preserve"> carne </w:t>
      </w:r>
      <w:r w:rsidR="008B45CD" w:rsidRPr="001770C4">
        <w:rPr>
          <w:rFonts w:ascii="Arial" w:hAnsi="Arial" w:cs="Arial"/>
          <w:sz w:val="22"/>
          <w:szCs w:val="22"/>
        </w:rPr>
        <w:t>e o</w:t>
      </w:r>
      <w:r w:rsidRPr="001770C4">
        <w:rPr>
          <w:rFonts w:ascii="Arial" w:hAnsi="Arial" w:cs="Arial"/>
          <w:sz w:val="22"/>
          <w:szCs w:val="22"/>
        </w:rPr>
        <w:t xml:space="preserve"> sangue</w:t>
      </w:r>
      <w:r w:rsidR="008B45CD" w:rsidRPr="001770C4">
        <w:rPr>
          <w:rFonts w:ascii="Arial" w:hAnsi="Arial" w:cs="Arial"/>
          <w:sz w:val="22"/>
          <w:szCs w:val="22"/>
        </w:rPr>
        <w:t>”</w:t>
      </w:r>
      <w:r w:rsidRPr="001770C4">
        <w:rPr>
          <w:rFonts w:ascii="Arial" w:hAnsi="Arial" w:cs="Arial"/>
          <w:sz w:val="22"/>
          <w:szCs w:val="22"/>
        </w:rPr>
        <w:t xml:space="preserve"> (para significar a natureza humana), o binómio </w:t>
      </w:r>
      <w:r w:rsidR="008B45CD" w:rsidRPr="001770C4">
        <w:rPr>
          <w:rFonts w:ascii="Arial" w:hAnsi="Arial" w:cs="Arial"/>
          <w:sz w:val="22"/>
          <w:szCs w:val="22"/>
        </w:rPr>
        <w:t>ligar</w:t>
      </w:r>
      <w:r w:rsidRPr="001770C4">
        <w:rPr>
          <w:rFonts w:ascii="Arial" w:hAnsi="Arial" w:cs="Arial"/>
          <w:sz w:val="22"/>
          <w:szCs w:val="22"/>
        </w:rPr>
        <w:t>-</w:t>
      </w:r>
      <w:r w:rsidR="008B45CD" w:rsidRPr="001770C4">
        <w:rPr>
          <w:rFonts w:ascii="Arial" w:hAnsi="Arial" w:cs="Arial"/>
          <w:sz w:val="22"/>
          <w:szCs w:val="22"/>
        </w:rPr>
        <w:t>desligar</w:t>
      </w:r>
      <w:r w:rsidRPr="001770C4">
        <w:rPr>
          <w:rFonts w:ascii="Arial" w:hAnsi="Arial" w:cs="Arial"/>
          <w:sz w:val="22"/>
          <w:szCs w:val="22"/>
        </w:rPr>
        <w:t xml:space="preserve"> (para significar o poder total, como se vê em </w:t>
      </w:r>
      <w:r w:rsidRPr="001770C4">
        <w:rPr>
          <w:rFonts w:ascii="Arial" w:hAnsi="Arial" w:cs="Arial"/>
          <w:i/>
          <w:iCs/>
          <w:sz w:val="22"/>
          <w:szCs w:val="22"/>
        </w:rPr>
        <w:t>Is</w:t>
      </w:r>
      <w:r w:rsidRPr="001770C4">
        <w:rPr>
          <w:rFonts w:ascii="Arial" w:hAnsi="Arial" w:cs="Arial"/>
          <w:sz w:val="22"/>
          <w:szCs w:val="22"/>
        </w:rPr>
        <w:t xml:space="preserve"> 22,</w:t>
      </w:r>
      <w:r w:rsidR="008B45CD" w:rsidRPr="001770C4">
        <w:rPr>
          <w:rFonts w:ascii="Arial" w:hAnsi="Arial" w:cs="Arial"/>
          <w:sz w:val="22"/>
          <w:szCs w:val="22"/>
        </w:rPr>
        <w:t xml:space="preserve"> </w:t>
      </w:r>
      <w:r w:rsidRPr="001770C4">
        <w:rPr>
          <w:rFonts w:ascii="Arial" w:hAnsi="Arial" w:cs="Arial"/>
          <w:sz w:val="22"/>
          <w:szCs w:val="22"/>
        </w:rPr>
        <w:t>19-23 [primeira leitura]), o jogo de palavras baseado no novo nome de Simão</w:t>
      </w:r>
      <w:r w:rsidR="008B45CD" w:rsidRPr="001770C4">
        <w:rPr>
          <w:rFonts w:ascii="Arial" w:hAnsi="Arial" w:cs="Arial"/>
          <w:sz w:val="22"/>
          <w:szCs w:val="22"/>
        </w:rPr>
        <w:t>, Pedro</w:t>
      </w:r>
      <w:r w:rsidRPr="001770C4">
        <w:rPr>
          <w:rFonts w:ascii="Arial" w:hAnsi="Arial" w:cs="Arial"/>
          <w:sz w:val="22"/>
          <w:szCs w:val="22"/>
        </w:rPr>
        <w:t xml:space="preserve"> </w:t>
      </w:r>
      <w:r w:rsidR="008B45CD" w:rsidRPr="001770C4">
        <w:rPr>
          <w:rFonts w:ascii="Arial" w:hAnsi="Arial" w:cs="Arial"/>
          <w:sz w:val="22"/>
          <w:szCs w:val="22"/>
        </w:rPr>
        <w:t>(“</w:t>
      </w:r>
      <w:r w:rsidRPr="001770C4">
        <w:rPr>
          <w:rFonts w:ascii="Arial" w:hAnsi="Arial" w:cs="Arial"/>
          <w:sz w:val="22"/>
          <w:szCs w:val="22"/>
        </w:rPr>
        <w:t>Cefas</w:t>
      </w:r>
      <w:r w:rsidR="008B45CD" w:rsidRPr="001770C4">
        <w:rPr>
          <w:rFonts w:ascii="Arial" w:hAnsi="Arial" w:cs="Arial"/>
          <w:sz w:val="22"/>
          <w:szCs w:val="22"/>
        </w:rPr>
        <w:t>”</w:t>
      </w:r>
      <w:r w:rsidRPr="001770C4">
        <w:rPr>
          <w:rFonts w:ascii="Arial" w:hAnsi="Arial" w:cs="Arial"/>
          <w:sz w:val="22"/>
          <w:szCs w:val="22"/>
        </w:rPr>
        <w:t xml:space="preserve"> </w:t>
      </w:r>
      <w:r w:rsidR="008B45CD" w:rsidRPr="001770C4">
        <w:rPr>
          <w:rFonts w:ascii="Arial" w:hAnsi="Arial" w:cs="Arial"/>
          <w:sz w:val="22"/>
          <w:szCs w:val="22"/>
        </w:rPr>
        <w:t>–</w:t>
      </w:r>
      <w:r w:rsidRPr="001770C4">
        <w:rPr>
          <w:rFonts w:ascii="Arial" w:hAnsi="Arial" w:cs="Arial"/>
          <w:sz w:val="22"/>
          <w:szCs w:val="22"/>
        </w:rPr>
        <w:t xml:space="preserve"> pedra/rocha</w:t>
      </w:r>
      <w:r w:rsidR="008B45CD" w:rsidRPr="001770C4">
        <w:rPr>
          <w:rFonts w:ascii="Arial" w:hAnsi="Arial" w:cs="Arial"/>
          <w:sz w:val="22"/>
          <w:szCs w:val="22"/>
        </w:rPr>
        <w:t>)</w:t>
      </w:r>
      <w:r w:rsidRPr="001770C4">
        <w:rPr>
          <w:rFonts w:ascii="Arial" w:hAnsi="Arial" w:cs="Arial"/>
          <w:sz w:val="22"/>
          <w:szCs w:val="22"/>
        </w:rPr>
        <w:t xml:space="preserve">. Isto reflecte um Jesus </w:t>
      </w:r>
      <w:r w:rsidR="008B45CD" w:rsidRPr="001770C4">
        <w:rPr>
          <w:rFonts w:ascii="Arial" w:hAnsi="Arial" w:cs="Arial"/>
          <w:sz w:val="22"/>
          <w:szCs w:val="22"/>
        </w:rPr>
        <w:t>“</w:t>
      </w:r>
      <w:r w:rsidRPr="001770C4">
        <w:rPr>
          <w:rFonts w:ascii="Arial" w:hAnsi="Arial" w:cs="Arial"/>
          <w:sz w:val="22"/>
          <w:szCs w:val="22"/>
        </w:rPr>
        <w:t>terreno</w:t>
      </w:r>
      <w:r w:rsidR="008B45CD" w:rsidRPr="001770C4">
        <w:rPr>
          <w:rFonts w:ascii="Arial" w:hAnsi="Arial" w:cs="Arial"/>
          <w:sz w:val="22"/>
          <w:szCs w:val="22"/>
        </w:rPr>
        <w:t>”</w:t>
      </w:r>
      <w:r w:rsidRPr="001770C4">
        <w:rPr>
          <w:rFonts w:ascii="Arial" w:hAnsi="Arial" w:cs="Arial"/>
          <w:sz w:val="22"/>
          <w:szCs w:val="22"/>
        </w:rPr>
        <w:t xml:space="preserve">, por assim dizer, com a </w:t>
      </w:r>
      <w:r w:rsidR="002A09C9" w:rsidRPr="001770C4">
        <w:rPr>
          <w:rFonts w:ascii="Arial" w:hAnsi="Arial" w:cs="Arial"/>
          <w:sz w:val="22"/>
          <w:szCs w:val="22"/>
        </w:rPr>
        <w:t>S</w:t>
      </w:r>
      <w:r w:rsidRPr="001770C4">
        <w:rPr>
          <w:rFonts w:ascii="Arial" w:hAnsi="Arial" w:cs="Arial"/>
          <w:sz w:val="22"/>
          <w:szCs w:val="22"/>
        </w:rPr>
        <w:t xml:space="preserve">ua agudeza e a </w:t>
      </w:r>
      <w:r w:rsidR="008B45CD" w:rsidRPr="001770C4">
        <w:rPr>
          <w:rFonts w:ascii="Arial" w:hAnsi="Arial" w:cs="Arial"/>
          <w:sz w:val="22"/>
          <w:szCs w:val="22"/>
        </w:rPr>
        <w:t>S</w:t>
      </w:r>
      <w:r w:rsidRPr="001770C4">
        <w:rPr>
          <w:rFonts w:ascii="Arial" w:hAnsi="Arial" w:cs="Arial"/>
          <w:sz w:val="22"/>
          <w:szCs w:val="22"/>
        </w:rPr>
        <w:t>ua maneira de exprimir</w:t>
      </w:r>
      <w:r w:rsidR="008B45CD" w:rsidRPr="001770C4">
        <w:rPr>
          <w:rFonts w:ascii="Arial" w:hAnsi="Arial" w:cs="Arial"/>
          <w:sz w:val="22"/>
          <w:szCs w:val="22"/>
        </w:rPr>
        <w:t>-</w:t>
      </w:r>
      <w:r w:rsidR="00212670" w:rsidRPr="001770C4">
        <w:rPr>
          <w:rFonts w:ascii="Arial" w:hAnsi="Arial" w:cs="Arial"/>
          <w:sz w:val="22"/>
          <w:szCs w:val="22"/>
        </w:rPr>
        <w:t>S</w:t>
      </w:r>
      <w:r w:rsidR="008B45CD" w:rsidRPr="001770C4">
        <w:rPr>
          <w:rFonts w:ascii="Arial" w:hAnsi="Arial" w:cs="Arial"/>
          <w:sz w:val="22"/>
          <w:szCs w:val="22"/>
        </w:rPr>
        <w:t>e</w:t>
      </w:r>
      <w:r w:rsidRPr="001770C4">
        <w:rPr>
          <w:rFonts w:ascii="Arial" w:hAnsi="Arial" w:cs="Arial"/>
          <w:sz w:val="22"/>
          <w:szCs w:val="22"/>
        </w:rPr>
        <w:t xml:space="preserve"> puramente judaica, bem enraizada na tradição do </w:t>
      </w:r>
      <w:r w:rsidR="008B45CD" w:rsidRPr="001770C4">
        <w:rPr>
          <w:rFonts w:ascii="Arial" w:hAnsi="Arial" w:cs="Arial"/>
          <w:sz w:val="22"/>
          <w:szCs w:val="22"/>
        </w:rPr>
        <w:t>S</w:t>
      </w:r>
      <w:r w:rsidRPr="001770C4">
        <w:rPr>
          <w:rFonts w:ascii="Arial" w:hAnsi="Arial" w:cs="Arial"/>
          <w:sz w:val="22"/>
          <w:szCs w:val="22"/>
        </w:rPr>
        <w:t xml:space="preserve">eu povo. </w:t>
      </w:r>
    </w:p>
    <w:p w14:paraId="0D5682FA" w14:textId="77777777" w:rsidR="00BC23F4" w:rsidRPr="001770C4" w:rsidRDefault="00BC23F4" w:rsidP="00BC23F4">
      <w:pPr>
        <w:jc w:val="both"/>
        <w:rPr>
          <w:rFonts w:ascii="Arial" w:hAnsi="Arial" w:cs="Arial"/>
          <w:sz w:val="22"/>
          <w:szCs w:val="22"/>
        </w:rPr>
      </w:pPr>
    </w:p>
    <w:p w14:paraId="4C4185D0" w14:textId="3D84B37E" w:rsidR="00BC23F4" w:rsidRPr="001770C4" w:rsidRDefault="00BC23F4" w:rsidP="004E7ABC">
      <w:pPr>
        <w:jc w:val="both"/>
        <w:rPr>
          <w:rFonts w:ascii="Arial" w:hAnsi="Arial" w:cs="Arial"/>
          <w:sz w:val="22"/>
          <w:szCs w:val="22"/>
        </w:rPr>
      </w:pPr>
      <w:r w:rsidRPr="001770C4">
        <w:rPr>
          <w:rFonts w:ascii="Arial" w:hAnsi="Arial" w:cs="Arial"/>
          <w:sz w:val="22"/>
          <w:szCs w:val="22"/>
        </w:rPr>
        <w:t xml:space="preserve">Por outro lado, o conteúdo do discurso deixa entrever um Jesus em êxtase, tal como no momento em que profere a oração de louvor a Deus pela revelação exclusiva aos pequeninos: </w:t>
      </w:r>
      <w:r w:rsidR="004E7ABC" w:rsidRPr="001770C4">
        <w:rPr>
          <w:rFonts w:ascii="Arial" w:hAnsi="Arial" w:cs="Arial"/>
          <w:sz w:val="22"/>
          <w:szCs w:val="22"/>
        </w:rPr>
        <w:t>“Graças Te dou, ó Pai, Senhor do céu e da terra...”</w:t>
      </w:r>
      <w:r w:rsidRPr="001770C4">
        <w:rPr>
          <w:rFonts w:ascii="Arial" w:hAnsi="Arial" w:cs="Arial"/>
          <w:sz w:val="22"/>
          <w:szCs w:val="22"/>
        </w:rPr>
        <w:t xml:space="preserve"> (ouvimo-lo há alguns domingos). Ou seja, é um Jesus </w:t>
      </w:r>
      <w:r w:rsidRPr="001770C4">
        <w:rPr>
          <w:rFonts w:ascii="Arial" w:hAnsi="Arial" w:cs="Arial"/>
          <w:sz w:val="22"/>
          <w:szCs w:val="22"/>
        </w:rPr>
        <w:lastRenderedPageBreak/>
        <w:t xml:space="preserve">glorioso, </w:t>
      </w:r>
      <w:r w:rsidR="00C87754" w:rsidRPr="001770C4">
        <w:rPr>
          <w:rFonts w:ascii="Arial" w:hAnsi="Arial" w:cs="Arial"/>
          <w:sz w:val="22"/>
          <w:szCs w:val="22"/>
        </w:rPr>
        <w:t>“</w:t>
      </w:r>
      <w:r w:rsidRPr="001770C4">
        <w:rPr>
          <w:rFonts w:ascii="Arial" w:hAnsi="Arial" w:cs="Arial"/>
          <w:sz w:val="22"/>
          <w:szCs w:val="22"/>
        </w:rPr>
        <w:t>acima da terra</w:t>
      </w:r>
      <w:r w:rsidR="00C87754" w:rsidRPr="001770C4">
        <w:rPr>
          <w:rFonts w:ascii="Arial" w:hAnsi="Arial" w:cs="Arial"/>
          <w:sz w:val="22"/>
          <w:szCs w:val="22"/>
        </w:rPr>
        <w:t>”</w:t>
      </w:r>
      <w:r w:rsidRPr="001770C4">
        <w:rPr>
          <w:rFonts w:ascii="Arial" w:hAnsi="Arial" w:cs="Arial"/>
          <w:sz w:val="22"/>
          <w:szCs w:val="22"/>
        </w:rPr>
        <w:t xml:space="preserve">, que com autoridade especial confirmou a profissão de Pedro como revelação do próprio Deus (chamado solenemente </w:t>
      </w:r>
      <w:r w:rsidR="00C87754" w:rsidRPr="001770C4">
        <w:rPr>
          <w:rFonts w:ascii="Arial" w:hAnsi="Arial" w:cs="Arial"/>
          <w:sz w:val="22"/>
          <w:szCs w:val="22"/>
        </w:rPr>
        <w:t>“</w:t>
      </w:r>
      <w:r w:rsidRPr="001770C4">
        <w:rPr>
          <w:rFonts w:ascii="Arial" w:hAnsi="Arial" w:cs="Arial"/>
          <w:sz w:val="22"/>
          <w:szCs w:val="22"/>
        </w:rPr>
        <w:t xml:space="preserve">Meu </w:t>
      </w:r>
      <w:r w:rsidR="00C87754" w:rsidRPr="001770C4">
        <w:rPr>
          <w:rFonts w:ascii="Arial" w:hAnsi="Arial" w:cs="Arial"/>
          <w:sz w:val="22"/>
          <w:szCs w:val="22"/>
        </w:rPr>
        <w:t>Pai que está nos Céus”</w:t>
      </w:r>
      <w:r w:rsidRPr="001770C4">
        <w:rPr>
          <w:rFonts w:ascii="Arial" w:hAnsi="Arial" w:cs="Arial"/>
          <w:sz w:val="22"/>
          <w:szCs w:val="22"/>
        </w:rPr>
        <w:t xml:space="preserve">) e, consequentemente, </w:t>
      </w:r>
      <w:r w:rsidR="00C87754" w:rsidRPr="001770C4">
        <w:rPr>
          <w:rFonts w:ascii="Arial" w:hAnsi="Arial" w:cs="Arial"/>
          <w:sz w:val="22"/>
          <w:szCs w:val="22"/>
        </w:rPr>
        <w:t>conferiu</w:t>
      </w:r>
      <w:r w:rsidRPr="001770C4">
        <w:rPr>
          <w:rFonts w:ascii="Arial" w:hAnsi="Arial" w:cs="Arial"/>
          <w:sz w:val="22"/>
          <w:szCs w:val="22"/>
        </w:rPr>
        <w:t xml:space="preserve"> a Pedro um estatuto (</w:t>
      </w:r>
      <w:r w:rsidR="00C87754" w:rsidRPr="001770C4">
        <w:rPr>
          <w:rFonts w:ascii="Arial" w:hAnsi="Arial" w:cs="Arial"/>
          <w:sz w:val="22"/>
          <w:szCs w:val="22"/>
        </w:rPr>
        <w:t>«sobre esta pedra edificarei a Minha Igreja»</w:t>
      </w:r>
      <w:r w:rsidRPr="001770C4">
        <w:rPr>
          <w:rFonts w:ascii="Arial" w:hAnsi="Arial" w:cs="Arial"/>
          <w:sz w:val="22"/>
          <w:szCs w:val="22"/>
        </w:rPr>
        <w:t>) e uma missão especial (</w:t>
      </w:r>
      <w:r w:rsidR="00C87754" w:rsidRPr="001770C4">
        <w:rPr>
          <w:rFonts w:ascii="Arial" w:hAnsi="Arial" w:cs="Arial"/>
          <w:sz w:val="22"/>
          <w:szCs w:val="22"/>
        </w:rPr>
        <w:t>«</w:t>
      </w:r>
      <w:r w:rsidRPr="001770C4">
        <w:rPr>
          <w:rFonts w:ascii="Arial" w:hAnsi="Arial" w:cs="Arial"/>
          <w:sz w:val="22"/>
          <w:szCs w:val="22"/>
        </w:rPr>
        <w:t>Dar-te-ei as chaves do reino dos Céus</w:t>
      </w:r>
      <w:r w:rsidR="00C87754" w:rsidRPr="001770C4">
        <w:rPr>
          <w:rFonts w:ascii="Arial" w:hAnsi="Arial" w:cs="Arial"/>
          <w:sz w:val="22"/>
          <w:szCs w:val="22"/>
        </w:rPr>
        <w:t>»</w:t>
      </w:r>
      <w:r w:rsidRPr="001770C4">
        <w:rPr>
          <w:rFonts w:ascii="Arial" w:hAnsi="Arial" w:cs="Arial"/>
          <w:sz w:val="22"/>
          <w:szCs w:val="22"/>
        </w:rPr>
        <w:t>).</w:t>
      </w:r>
    </w:p>
    <w:p w14:paraId="43364FBB" w14:textId="77777777" w:rsidR="00C62F86" w:rsidRPr="001770C4" w:rsidRDefault="00C62F86" w:rsidP="00BC23F4">
      <w:pPr>
        <w:jc w:val="both"/>
        <w:rPr>
          <w:rFonts w:ascii="Arial" w:hAnsi="Arial" w:cs="Arial"/>
          <w:sz w:val="22"/>
          <w:szCs w:val="22"/>
        </w:rPr>
      </w:pPr>
    </w:p>
    <w:p w14:paraId="08B761F2" w14:textId="634BE499" w:rsidR="00BC23F4" w:rsidRPr="001770C4" w:rsidRDefault="00BC23F4" w:rsidP="00BC23F4">
      <w:pPr>
        <w:jc w:val="both"/>
        <w:rPr>
          <w:rFonts w:ascii="Arial" w:hAnsi="Arial" w:cs="Arial"/>
          <w:sz w:val="22"/>
          <w:szCs w:val="22"/>
        </w:rPr>
      </w:pPr>
      <w:r w:rsidRPr="001770C4">
        <w:rPr>
          <w:rFonts w:ascii="Arial" w:hAnsi="Arial" w:cs="Arial"/>
          <w:sz w:val="22"/>
          <w:szCs w:val="22"/>
        </w:rPr>
        <w:t xml:space="preserve">Temos aqui, portanto, o discurso de Jesus terreno e celeste, </w:t>
      </w:r>
      <w:r w:rsidR="008202B6" w:rsidRPr="001770C4">
        <w:rPr>
          <w:rFonts w:ascii="Arial" w:hAnsi="Arial" w:cs="Arial"/>
          <w:sz w:val="22"/>
          <w:szCs w:val="22"/>
        </w:rPr>
        <w:t>que revela</w:t>
      </w:r>
      <w:r w:rsidRPr="001770C4">
        <w:rPr>
          <w:rFonts w:ascii="Arial" w:hAnsi="Arial" w:cs="Arial"/>
          <w:sz w:val="22"/>
          <w:szCs w:val="22"/>
        </w:rPr>
        <w:t xml:space="preserve"> o </w:t>
      </w:r>
      <w:r w:rsidR="008202B6" w:rsidRPr="001770C4">
        <w:rPr>
          <w:rFonts w:ascii="Arial" w:hAnsi="Arial" w:cs="Arial"/>
          <w:sz w:val="22"/>
          <w:szCs w:val="22"/>
        </w:rPr>
        <w:t>S</w:t>
      </w:r>
      <w:r w:rsidRPr="001770C4">
        <w:rPr>
          <w:rFonts w:ascii="Arial" w:hAnsi="Arial" w:cs="Arial"/>
          <w:sz w:val="22"/>
          <w:szCs w:val="22"/>
        </w:rPr>
        <w:t>eu proje</w:t>
      </w:r>
      <w:r w:rsidR="001460E0" w:rsidRPr="001770C4">
        <w:rPr>
          <w:rFonts w:ascii="Arial" w:hAnsi="Arial" w:cs="Arial"/>
          <w:sz w:val="22"/>
          <w:szCs w:val="22"/>
        </w:rPr>
        <w:t>c</w:t>
      </w:r>
      <w:r w:rsidRPr="001770C4">
        <w:rPr>
          <w:rFonts w:ascii="Arial" w:hAnsi="Arial" w:cs="Arial"/>
          <w:sz w:val="22"/>
          <w:szCs w:val="22"/>
        </w:rPr>
        <w:t xml:space="preserve">to sobre o futuro do </w:t>
      </w:r>
      <w:r w:rsidR="008202B6" w:rsidRPr="001770C4">
        <w:rPr>
          <w:rFonts w:ascii="Arial" w:hAnsi="Arial" w:cs="Arial"/>
          <w:sz w:val="22"/>
          <w:szCs w:val="22"/>
        </w:rPr>
        <w:t>“</w:t>
      </w:r>
      <w:r w:rsidRPr="001770C4">
        <w:rPr>
          <w:rFonts w:ascii="Arial" w:hAnsi="Arial" w:cs="Arial"/>
          <w:sz w:val="22"/>
          <w:szCs w:val="22"/>
        </w:rPr>
        <w:t>reino dos céus</w:t>
      </w:r>
      <w:r w:rsidR="008202B6" w:rsidRPr="001770C4">
        <w:rPr>
          <w:rFonts w:ascii="Arial" w:hAnsi="Arial" w:cs="Arial"/>
          <w:sz w:val="22"/>
          <w:szCs w:val="22"/>
        </w:rPr>
        <w:t>”</w:t>
      </w:r>
      <w:r w:rsidRPr="001770C4">
        <w:rPr>
          <w:rFonts w:ascii="Arial" w:hAnsi="Arial" w:cs="Arial"/>
          <w:sz w:val="22"/>
          <w:szCs w:val="22"/>
        </w:rPr>
        <w:t xml:space="preserve"> e a </w:t>
      </w:r>
      <w:r w:rsidR="008202B6" w:rsidRPr="001770C4">
        <w:rPr>
          <w:rFonts w:ascii="Arial" w:hAnsi="Arial" w:cs="Arial"/>
          <w:sz w:val="22"/>
          <w:szCs w:val="22"/>
        </w:rPr>
        <w:t xml:space="preserve">edificação </w:t>
      </w:r>
      <w:r w:rsidRPr="001770C4">
        <w:rPr>
          <w:rFonts w:ascii="Arial" w:hAnsi="Arial" w:cs="Arial"/>
          <w:sz w:val="22"/>
          <w:szCs w:val="22"/>
        </w:rPr>
        <w:t xml:space="preserve">da </w:t>
      </w:r>
      <w:r w:rsidR="008202B6" w:rsidRPr="001770C4">
        <w:rPr>
          <w:rFonts w:ascii="Arial" w:hAnsi="Arial" w:cs="Arial"/>
          <w:sz w:val="22"/>
          <w:szCs w:val="22"/>
        </w:rPr>
        <w:t>S</w:t>
      </w:r>
      <w:r w:rsidRPr="001770C4">
        <w:rPr>
          <w:rFonts w:ascii="Arial" w:hAnsi="Arial" w:cs="Arial"/>
          <w:sz w:val="22"/>
          <w:szCs w:val="22"/>
        </w:rPr>
        <w:t xml:space="preserve">ua </w:t>
      </w:r>
      <w:r w:rsidR="008202B6" w:rsidRPr="001770C4">
        <w:rPr>
          <w:rFonts w:ascii="Arial" w:hAnsi="Arial" w:cs="Arial"/>
          <w:sz w:val="22"/>
          <w:szCs w:val="22"/>
        </w:rPr>
        <w:t>“</w:t>
      </w:r>
      <w:r w:rsidRPr="001770C4">
        <w:rPr>
          <w:rFonts w:ascii="Arial" w:hAnsi="Arial" w:cs="Arial"/>
          <w:sz w:val="22"/>
          <w:szCs w:val="22"/>
        </w:rPr>
        <w:t>Igreja</w:t>
      </w:r>
      <w:r w:rsidR="008202B6" w:rsidRPr="001770C4">
        <w:rPr>
          <w:rFonts w:ascii="Arial" w:hAnsi="Arial" w:cs="Arial"/>
          <w:sz w:val="22"/>
          <w:szCs w:val="22"/>
        </w:rPr>
        <w:t>”</w:t>
      </w:r>
      <w:r w:rsidRPr="001770C4">
        <w:rPr>
          <w:rFonts w:ascii="Arial" w:hAnsi="Arial" w:cs="Arial"/>
          <w:sz w:val="22"/>
          <w:szCs w:val="22"/>
        </w:rPr>
        <w:t>. Devemos, pois, notar a estreita relação entre o reino dos céus e a Igreja, que Jesus declarou edifica</w:t>
      </w:r>
      <w:r w:rsidR="00A15A94" w:rsidRPr="001770C4">
        <w:rPr>
          <w:rFonts w:ascii="Arial" w:hAnsi="Arial" w:cs="Arial"/>
          <w:sz w:val="22"/>
          <w:szCs w:val="22"/>
        </w:rPr>
        <w:t>r</w:t>
      </w:r>
      <w:r w:rsidRPr="001770C4">
        <w:rPr>
          <w:rFonts w:ascii="Arial" w:hAnsi="Arial" w:cs="Arial"/>
          <w:sz w:val="22"/>
          <w:szCs w:val="22"/>
        </w:rPr>
        <w:t xml:space="preserve"> sobre a rocha que é a pessoa de Simão Pedro. A palavra </w:t>
      </w:r>
      <w:r w:rsidR="00A15A94" w:rsidRPr="001770C4">
        <w:rPr>
          <w:rFonts w:ascii="Arial" w:hAnsi="Arial" w:cs="Arial"/>
          <w:sz w:val="22"/>
          <w:szCs w:val="22"/>
        </w:rPr>
        <w:t>“I</w:t>
      </w:r>
      <w:r w:rsidRPr="001770C4">
        <w:rPr>
          <w:rFonts w:ascii="Arial" w:hAnsi="Arial" w:cs="Arial"/>
          <w:sz w:val="22"/>
          <w:szCs w:val="22"/>
        </w:rPr>
        <w:t>greja</w:t>
      </w:r>
      <w:r w:rsidR="00A15A94" w:rsidRPr="001770C4">
        <w:rPr>
          <w:rFonts w:ascii="Arial" w:hAnsi="Arial" w:cs="Arial"/>
          <w:sz w:val="22"/>
          <w:szCs w:val="22"/>
        </w:rPr>
        <w:t>”</w:t>
      </w:r>
      <w:r w:rsidRPr="001770C4">
        <w:rPr>
          <w:rFonts w:ascii="Arial" w:hAnsi="Arial" w:cs="Arial"/>
          <w:sz w:val="22"/>
          <w:szCs w:val="22"/>
        </w:rPr>
        <w:t xml:space="preserve">, do original grego </w:t>
      </w:r>
      <w:proofErr w:type="spellStart"/>
      <w:r w:rsidRPr="001770C4">
        <w:rPr>
          <w:rFonts w:ascii="Arial" w:hAnsi="Arial" w:cs="Arial"/>
          <w:i/>
          <w:iCs/>
          <w:sz w:val="22"/>
          <w:szCs w:val="22"/>
        </w:rPr>
        <w:t>ekklesia</w:t>
      </w:r>
      <w:proofErr w:type="spellEnd"/>
      <w:r w:rsidRPr="001770C4">
        <w:rPr>
          <w:rFonts w:ascii="Arial" w:hAnsi="Arial" w:cs="Arial"/>
          <w:sz w:val="22"/>
          <w:szCs w:val="22"/>
        </w:rPr>
        <w:t xml:space="preserve">, reflecte o hebraico </w:t>
      </w:r>
      <w:proofErr w:type="spellStart"/>
      <w:r w:rsidRPr="001770C4">
        <w:rPr>
          <w:rFonts w:ascii="Arial" w:hAnsi="Arial" w:cs="Arial"/>
          <w:i/>
          <w:iCs/>
          <w:sz w:val="22"/>
          <w:szCs w:val="22"/>
        </w:rPr>
        <w:t>qahal</w:t>
      </w:r>
      <w:proofErr w:type="spellEnd"/>
      <w:r w:rsidRPr="001770C4">
        <w:rPr>
          <w:rFonts w:ascii="Arial" w:hAnsi="Arial" w:cs="Arial"/>
          <w:sz w:val="22"/>
          <w:szCs w:val="22"/>
        </w:rPr>
        <w:t xml:space="preserve">, que significa a assembleia/congregação do povo, convocada por Deus (para o culto). Entrar no reino de Deus significa, logicamente, participar na </w:t>
      </w:r>
      <w:r w:rsidR="00A15A94" w:rsidRPr="001770C4">
        <w:rPr>
          <w:rFonts w:ascii="Arial" w:hAnsi="Arial" w:cs="Arial"/>
          <w:sz w:val="22"/>
          <w:szCs w:val="22"/>
        </w:rPr>
        <w:t>“I</w:t>
      </w:r>
      <w:r w:rsidRPr="001770C4">
        <w:rPr>
          <w:rFonts w:ascii="Arial" w:hAnsi="Arial" w:cs="Arial"/>
          <w:sz w:val="22"/>
          <w:szCs w:val="22"/>
        </w:rPr>
        <w:t>greja</w:t>
      </w:r>
      <w:r w:rsidR="00A15A94" w:rsidRPr="001770C4">
        <w:rPr>
          <w:rFonts w:ascii="Arial" w:hAnsi="Arial" w:cs="Arial"/>
          <w:sz w:val="22"/>
          <w:szCs w:val="22"/>
        </w:rPr>
        <w:t>”</w:t>
      </w:r>
      <w:r w:rsidRPr="001770C4">
        <w:rPr>
          <w:rFonts w:ascii="Arial" w:hAnsi="Arial" w:cs="Arial"/>
          <w:sz w:val="22"/>
          <w:szCs w:val="22"/>
        </w:rPr>
        <w:t xml:space="preserve"> de Deus que Cristo constrói e a que chama </w:t>
      </w:r>
      <w:r w:rsidR="00A15A94" w:rsidRPr="001770C4">
        <w:rPr>
          <w:rFonts w:ascii="Arial" w:hAnsi="Arial" w:cs="Arial"/>
          <w:sz w:val="22"/>
          <w:szCs w:val="22"/>
        </w:rPr>
        <w:t>“S</w:t>
      </w:r>
      <w:r w:rsidRPr="001770C4">
        <w:rPr>
          <w:rFonts w:ascii="Arial" w:hAnsi="Arial" w:cs="Arial"/>
          <w:sz w:val="22"/>
          <w:szCs w:val="22"/>
        </w:rPr>
        <w:t>ua</w:t>
      </w:r>
      <w:r w:rsidR="00A15A94" w:rsidRPr="001770C4">
        <w:rPr>
          <w:rFonts w:ascii="Arial" w:hAnsi="Arial" w:cs="Arial"/>
          <w:sz w:val="22"/>
          <w:szCs w:val="22"/>
        </w:rPr>
        <w:t>”</w:t>
      </w:r>
      <w:r w:rsidRPr="001770C4">
        <w:rPr>
          <w:rFonts w:ascii="Arial" w:hAnsi="Arial" w:cs="Arial"/>
          <w:sz w:val="22"/>
          <w:szCs w:val="22"/>
        </w:rPr>
        <w:t>.</w:t>
      </w:r>
    </w:p>
    <w:p w14:paraId="6B9E8054" w14:textId="77777777" w:rsidR="00A15A94" w:rsidRPr="001770C4" w:rsidRDefault="00A15A94" w:rsidP="00BC23F4">
      <w:pPr>
        <w:jc w:val="both"/>
        <w:rPr>
          <w:rFonts w:ascii="Arial" w:hAnsi="Arial" w:cs="Arial"/>
          <w:sz w:val="22"/>
          <w:szCs w:val="22"/>
        </w:rPr>
      </w:pPr>
    </w:p>
    <w:p w14:paraId="7E352B2C" w14:textId="4EF55510" w:rsidR="00BC23F4" w:rsidRPr="001770C4" w:rsidRDefault="00BC23F4" w:rsidP="00BC23F4">
      <w:pPr>
        <w:jc w:val="both"/>
        <w:rPr>
          <w:rFonts w:ascii="Arial" w:hAnsi="Arial" w:cs="Arial"/>
          <w:sz w:val="22"/>
          <w:szCs w:val="22"/>
        </w:rPr>
      </w:pPr>
      <w:r w:rsidRPr="001770C4">
        <w:rPr>
          <w:rFonts w:ascii="Arial" w:hAnsi="Arial" w:cs="Arial"/>
          <w:sz w:val="22"/>
          <w:szCs w:val="22"/>
        </w:rPr>
        <w:t>Convém sublinhar a</w:t>
      </w:r>
      <w:r w:rsidR="00DD6CC1" w:rsidRPr="001770C4">
        <w:rPr>
          <w:rFonts w:ascii="Arial" w:hAnsi="Arial" w:cs="Arial"/>
          <w:sz w:val="22"/>
          <w:szCs w:val="22"/>
        </w:rPr>
        <w:t xml:space="preserve"> este propósito</w:t>
      </w:r>
      <w:r w:rsidRPr="001770C4">
        <w:rPr>
          <w:rFonts w:ascii="Arial" w:hAnsi="Arial" w:cs="Arial"/>
          <w:sz w:val="22"/>
          <w:szCs w:val="22"/>
        </w:rPr>
        <w:t xml:space="preserve"> que Jesus fala da </w:t>
      </w:r>
      <w:r w:rsidR="00DD6CC1" w:rsidRPr="001770C4">
        <w:rPr>
          <w:rFonts w:ascii="Arial" w:hAnsi="Arial" w:cs="Arial"/>
          <w:i/>
          <w:iCs/>
          <w:sz w:val="22"/>
          <w:szCs w:val="22"/>
        </w:rPr>
        <w:t>S</w:t>
      </w:r>
      <w:r w:rsidRPr="001770C4">
        <w:rPr>
          <w:rFonts w:ascii="Arial" w:hAnsi="Arial" w:cs="Arial"/>
          <w:i/>
          <w:iCs/>
          <w:sz w:val="22"/>
          <w:szCs w:val="22"/>
        </w:rPr>
        <w:t>ua</w:t>
      </w:r>
      <w:r w:rsidRPr="001770C4">
        <w:rPr>
          <w:rFonts w:ascii="Arial" w:hAnsi="Arial" w:cs="Arial"/>
          <w:sz w:val="22"/>
          <w:szCs w:val="22"/>
        </w:rPr>
        <w:t xml:space="preserve"> Igreja e da </w:t>
      </w:r>
      <w:r w:rsidR="00DD6CC1" w:rsidRPr="001770C4">
        <w:rPr>
          <w:rFonts w:ascii="Arial" w:hAnsi="Arial" w:cs="Arial"/>
          <w:i/>
          <w:iCs/>
          <w:sz w:val="22"/>
          <w:szCs w:val="22"/>
        </w:rPr>
        <w:t>S</w:t>
      </w:r>
      <w:r w:rsidRPr="001770C4">
        <w:rPr>
          <w:rFonts w:ascii="Arial" w:hAnsi="Arial" w:cs="Arial"/>
          <w:i/>
          <w:iCs/>
          <w:sz w:val="22"/>
          <w:szCs w:val="22"/>
        </w:rPr>
        <w:t>ua</w:t>
      </w:r>
      <w:r w:rsidRPr="001770C4">
        <w:rPr>
          <w:rFonts w:ascii="Arial" w:hAnsi="Arial" w:cs="Arial"/>
          <w:sz w:val="22"/>
          <w:szCs w:val="22"/>
        </w:rPr>
        <w:t xml:space="preserve"> a</w:t>
      </w:r>
      <w:r w:rsidR="00246335" w:rsidRPr="001770C4">
        <w:rPr>
          <w:rFonts w:ascii="Arial" w:hAnsi="Arial" w:cs="Arial"/>
          <w:sz w:val="22"/>
          <w:szCs w:val="22"/>
        </w:rPr>
        <w:t>c</w:t>
      </w:r>
      <w:r w:rsidRPr="001770C4">
        <w:rPr>
          <w:rFonts w:ascii="Arial" w:hAnsi="Arial" w:cs="Arial"/>
          <w:sz w:val="22"/>
          <w:szCs w:val="22"/>
        </w:rPr>
        <w:t xml:space="preserve">ção de </w:t>
      </w:r>
      <w:r w:rsidR="00246335" w:rsidRPr="001770C4">
        <w:rPr>
          <w:rFonts w:ascii="Arial" w:hAnsi="Arial" w:cs="Arial"/>
          <w:sz w:val="22"/>
          <w:szCs w:val="22"/>
        </w:rPr>
        <w:t>edificá-la</w:t>
      </w:r>
      <w:r w:rsidRPr="001770C4">
        <w:rPr>
          <w:rFonts w:ascii="Arial" w:hAnsi="Arial" w:cs="Arial"/>
          <w:sz w:val="22"/>
          <w:szCs w:val="22"/>
        </w:rPr>
        <w:t xml:space="preserve"> sobre a rocha que é Simão Pedro. Por outras palavras, a Igreja é Cristo que a constrói, e não Pedro que, com a sua profissão de fé, continua a ser um instrumento, ainda que fundamental, para a sua fundação. É preciso lembrar que o próprio Cristo é visto como a rocha e, como tal, não há fundamento fora d</w:t>
      </w:r>
      <w:r w:rsidR="002A09C9" w:rsidRPr="001770C4">
        <w:rPr>
          <w:rFonts w:ascii="Arial" w:hAnsi="Arial" w:cs="Arial"/>
          <w:sz w:val="22"/>
          <w:szCs w:val="22"/>
        </w:rPr>
        <w:t>’E</w:t>
      </w:r>
      <w:r w:rsidRPr="001770C4">
        <w:rPr>
          <w:rFonts w:ascii="Arial" w:hAnsi="Arial" w:cs="Arial"/>
          <w:sz w:val="22"/>
          <w:szCs w:val="22"/>
        </w:rPr>
        <w:t xml:space="preserve">le. Assim, as palavras de Cristo a Pedro devem ser entendidas no sentido inclusivo: para a construção da Igreja, Pedro será a rocha em Cristo </w:t>
      </w:r>
      <w:r w:rsidR="00BB4993" w:rsidRPr="001770C4">
        <w:rPr>
          <w:rFonts w:ascii="Arial" w:hAnsi="Arial" w:cs="Arial"/>
          <w:sz w:val="22"/>
          <w:szCs w:val="22"/>
        </w:rPr>
        <w:t>–</w:t>
      </w:r>
      <w:r w:rsidRPr="001770C4">
        <w:rPr>
          <w:rFonts w:ascii="Arial" w:hAnsi="Arial" w:cs="Arial"/>
          <w:sz w:val="22"/>
          <w:szCs w:val="22"/>
        </w:rPr>
        <w:t xml:space="preserve"> a única pedra angular e fundamento de tudo, e isto por vontade do próprio Cristo. Desta forma, podemos compreender que, apesar das fraquezas humanas de Pedro e de todos os outros na Igreja, os poderes do inferno não prevalecerão sobre ela, porque por detrás de Pedro e, em geral, por detrás de toda a Igreja, está Jesus, </w:t>
      </w:r>
      <w:r w:rsidR="002A09C9" w:rsidRPr="001770C4">
        <w:rPr>
          <w:rFonts w:ascii="Arial" w:hAnsi="Arial" w:cs="Arial"/>
          <w:sz w:val="22"/>
          <w:szCs w:val="22"/>
        </w:rPr>
        <w:t>O</w:t>
      </w:r>
      <w:r w:rsidRPr="001770C4">
        <w:rPr>
          <w:rFonts w:ascii="Arial" w:hAnsi="Arial" w:cs="Arial"/>
          <w:sz w:val="22"/>
          <w:szCs w:val="22"/>
        </w:rPr>
        <w:t xml:space="preserve"> Cristo, </w:t>
      </w:r>
      <w:r w:rsidR="002A09C9" w:rsidRPr="001770C4">
        <w:rPr>
          <w:rFonts w:ascii="Arial" w:hAnsi="Arial" w:cs="Arial"/>
          <w:sz w:val="22"/>
          <w:szCs w:val="22"/>
        </w:rPr>
        <w:t>O</w:t>
      </w:r>
      <w:r w:rsidRPr="001770C4">
        <w:rPr>
          <w:rFonts w:ascii="Arial" w:hAnsi="Arial" w:cs="Arial"/>
          <w:sz w:val="22"/>
          <w:szCs w:val="22"/>
        </w:rPr>
        <w:t xml:space="preserve"> Filho do Deus vivo, que sustenta ambos. </w:t>
      </w:r>
      <w:r w:rsidR="00BB4993" w:rsidRPr="001770C4">
        <w:rPr>
          <w:rFonts w:ascii="Arial" w:hAnsi="Arial" w:cs="Arial"/>
          <w:sz w:val="22"/>
          <w:szCs w:val="22"/>
        </w:rPr>
        <w:t>De resto</w:t>
      </w:r>
      <w:r w:rsidRPr="001770C4">
        <w:rPr>
          <w:rFonts w:ascii="Arial" w:hAnsi="Arial" w:cs="Arial"/>
          <w:sz w:val="22"/>
          <w:szCs w:val="22"/>
        </w:rPr>
        <w:t xml:space="preserve">, o próprio Jesus disse a Pedro e aos outros discípulos antes da Paixão: </w:t>
      </w:r>
      <w:r w:rsidR="00BB4993" w:rsidRPr="001770C4">
        <w:rPr>
          <w:rFonts w:ascii="Arial" w:hAnsi="Arial" w:cs="Arial"/>
          <w:sz w:val="22"/>
          <w:szCs w:val="22"/>
        </w:rPr>
        <w:t>«</w:t>
      </w:r>
      <w:r w:rsidRPr="001770C4">
        <w:rPr>
          <w:rFonts w:ascii="Arial" w:hAnsi="Arial" w:cs="Arial"/>
          <w:sz w:val="22"/>
          <w:szCs w:val="22"/>
        </w:rPr>
        <w:t xml:space="preserve">Simão, Simão, eis que Satanás vos reclamou para vos joeirar como o trigo, mas </w:t>
      </w:r>
      <w:r w:rsidRPr="001770C4">
        <w:rPr>
          <w:rFonts w:ascii="Arial" w:hAnsi="Arial" w:cs="Arial"/>
          <w:i/>
          <w:iCs/>
          <w:sz w:val="22"/>
          <w:szCs w:val="22"/>
        </w:rPr>
        <w:t>Eu pedi por ti para que a tua fé não desfaleça</w:t>
      </w:r>
      <w:r w:rsidRPr="001770C4">
        <w:rPr>
          <w:rFonts w:ascii="Arial" w:hAnsi="Arial" w:cs="Arial"/>
          <w:sz w:val="22"/>
          <w:szCs w:val="22"/>
        </w:rPr>
        <w:t xml:space="preserve">. E </w:t>
      </w:r>
      <w:r w:rsidRPr="001770C4">
        <w:rPr>
          <w:rFonts w:ascii="Arial" w:hAnsi="Arial" w:cs="Arial"/>
          <w:i/>
          <w:iCs/>
          <w:sz w:val="22"/>
          <w:szCs w:val="22"/>
        </w:rPr>
        <w:t>tu, uma vez convertido, fortalece os teus irmãos</w:t>
      </w:r>
      <w:r w:rsidR="00BB4993" w:rsidRPr="001770C4">
        <w:rPr>
          <w:rFonts w:ascii="Arial" w:hAnsi="Arial" w:cs="Arial"/>
          <w:sz w:val="22"/>
          <w:szCs w:val="22"/>
        </w:rPr>
        <w:t>»</w:t>
      </w:r>
      <w:r w:rsidRPr="001770C4">
        <w:rPr>
          <w:rFonts w:ascii="Arial" w:hAnsi="Arial" w:cs="Arial"/>
          <w:sz w:val="22"/>
          <w:szCs w:val="22"/>
        </w:rPr>
        <w:t xml:space="preserve"> (</w:t>
      </w:r>
      <w:proofErr w:type="spellStart"/>
      <w:r w:rsidRPr="001770C4">
        <w:rPr>
          <w:rFonts w:ascii="Arial" w:hAnsi="Arial" w:cs="Arial"/>
          <w:i/>
          <w:iCs/>
          <w:sz w:val="22"/>
          <w:szCs w:val="22"/>
        </w:rPr>
        <w:t>Lc</w:t>
      </w:r>
      <w:proofErr w:type="spellEnd"/>
      <w:r w:rsidRPr="001770C4">
        <w:rPr>
          <w:rFonts w:ascii="Arial" w:hAnsi="Arial" w:cs="Arial"/>
          <w:sz w:val="22"/>
          <w:szCs w:val="22"/>
        </w:rPr>
        <w:t xml:space="preserve"> 22, 31-32).</w:t>
      </w:r>
    </w:p>
    <w:p w14:paraId="58C621E8" w14:textId="77777777" w:rsidR="00BC23F4" w:rsidRPr="001770C4" w:rsidRDefault="00BC23F4" w:rsidP="00BC23F4">
      <w:pPr>
        <w:jc w:val="both"/>
        <w:rPr>
          <w:rFonts w:ascii="Arial" w:hAnsi="Arial" w:cs="Arial"/>
          <w:sz w:val="22"/>
          <w:szCs w:val="22"/>
        </w:rPr>
      </w:pPr>
    </w:p>
    <w:p w14:paraId="2724D14B" w14:textId="03DD4DD7" w:rsidR="00C53486" w:rsidRPr="001770C4" w:rsidRDefault="00BC23F4" w:rsidP="00C53486">
      <w:pPr>
        <w:jc w:val="both"/>
        <w:rPr>
          <w:rFonts w:ascii="Arial" w:hAnsi="Arial" w:cs="Arial"/>
          <w:sz w:val="22"/>
          <w:szCs w:val="22"/>
        </w:rPr>
      </w:pPr>
      <w:r w:rsidRPr="001770C4">
        <w:rPr>
          <w:rFonts w:ascii="Arial" w:hAnsi="Arial" w:cs="Arial"/>
          <w:sz w:val="22"/>
          <w:szCs w:val="22"/>
        </w:rPr>
        <w:t>Por</w:t>
      </w:r>
      <w:r w:rsidR="002340DD" w:rsidRPr="001770C4">
        <w:rPr>
          <w:rFonts w:ascii="Arial" w:hAnsi="Arial" w:cs="Arial"/>
          <w:sz w:val="22"/>
          <w:szCs w:val="22"/>
        </w:rPr>
        <w:t xml:space="preserve"> isso</w:t>
      </w:r>
      <w:r w:rsidRPr="001770C4">
        <w:rPr>
          <w:rFonts w:ascii="Arial" w:hAnsi="Arial" w:cs="Arial"/>
          <w:sz w:val="22"/>
          <w:szCs w:val="22"/>
        </w:rPr>
        <w:t>, nesta perspe</w:t>
      </w:r>
      <w:r w:rsidR="002A09C9" w:rsidRPr="001770C4">
        <w:rPr>
          <w:rFonts w:ascii="Arial" w:hAnsi="Arial" w:cs="Arial"/>
          <w:sz w:val="22"/>
          <w:szCs w:val="22"/>
        </w:rPr>
        <w:t>c</w:t>
      </w:r>
      <w:r w:rsidRPr="001770C4">
        <w:rPr>
          <w:rFonts w:ascii="Arial" w:hAnsi="Arial" w:cs="Arial"/>
          <w:sz w:val="22"/>
          <w:szCs w:val="22"/>
        </w:rPr>
        <w:t xml:space="preserve">tiva, eis a bela afirmação do Papa Leão Magno († 461): </w:t>
      </w:r>
      <w:r w:rsidR="002340DD" w:rsidRPr="001770C4">
        <w:rPr>
          <w:rFonts w:ascii="Arial" w:hAnsi="Arial" w:cs="Arial"/>
          <w:sz w:val="22"/>
          <w:szCs w:val="22"/>
        </w:rPr>
        <w:t>“</w:t>
      </w:r>
      <w:r w:rsidRPr="001770C4">
        <w:rPr>
          <w:rFonts w:ascii="Arial" w:hAnsi="Arial" w:cs="Arial"/>
          <w:sz w:val="22"/>
          <w:szCs w:val="22"/>
        </w:rPr>
        <w:t xml:space="preserve">[...] assim como perdura o que Pedro acreditou em Cristo, assim perdura o que Cristo instituiu na pessoa de Pedro [...] Em toda a Igreja, Pedro proclama todos os dias: </w:t>
      </w:r>
      <w:r w:rsidR="002340DD" w:rsidRPr="001770C4">
        <w:rPr>
          <w:rFonts w:ascii="Arial" w:hAnsi="Arial" w:cs="Arial"/>
          <w:sz w:val="22"/>
          <w:szCs w:val="22"/>
        </w:rPr>
        <w:t>«</w:t>
      </w:r>
      <w:r w:rsidRPr="001770C4">
        <w:rPr>
          <w:rFonts w:ascii="Arial" w:hAnsi="Arial" w:cs="Arial"/>
          <w:sz w:val="22"/>
          <w:szCs w:val="22"/>
        </w:rPr>
        <w:t>Tu és o Messias, o Filho de Deus vivo</w:t>
      </w:r>
      <w:r w:rsidR="002340DD" w:rsidRPr="001770C4">
        <w:rPr>
          <w:rFonts w:ascii="Arial" w:hAnsi="Arial" w:cs="Arial"/>
          <w:sz w:val="22"/>
          <w:szCs w:val="22"/>
        </w:rPr>
        <w:t>»</w:t>
      </w:r>
      <w:r w:rsidRPr="001770C4">
        <w:rPr>
          <w:rFonts w:ascii="Arial" w:hAnsi="Arial" w:cs="Arial"/>
          <w:sz w:val="22"/>
          <w:szCs w:val="22"/>
        </w:rPr>
        <w:t xml:space="preserve"> (</w:t>
      </w:r>
      <w:r w:rsidRPr="001770C4">
        <w:rPr>
          <w:rFonts w:ascii="Arial" w:hAnsi="Arial" w:cs="Arial"/>
          <w:i/>
          <w:iCs/>
          <w:sz w:val="22"/>
          <w:szCs w:val="22"/>
        </w:rPr>
        <w:t xml:space="preserve">De </w:t>
      </w:r>
      <w:proofErr w:type="spellStart"/>
      <w:r w:rsidRPr="001770C4">
        <w:rPr>
          <w:rFonts w:ascii="Arial" w:hAnsi="Arial" w:cs="Arial"/>
          <w:i/>
          <w:iCs/>
          <w:sz w:val="22"/>
          <w:szCs w:val="22"/>
        </w:rPr>
        <w:t>Natale</w:t>
      </w:r>
      <w:proofErr w:type="spellEnd"/>
      <w:r w:rsidRPr="001770C4">
        <w:rPr>
          <w:rFonts w:ascii="Arial" w:hAnsi="Arial" w:cs="Arial"/>
          <w:i/>
          <w:iCs/>
          <w:sz w:val="22"/>
          <w:szCs w:val="22"/>
        </w:rPr>
        <w:t xml:space="preserve"> </w:t>
      </w:r>
      <w:proofErr w:type="spellStart"/>
      <w:r w:rsidRPr="001770C4">
        <w:rPr>
          <w:rFonts w:ascii="Arial" w:hAnsi="Arial" w:cs="Arial"/>
          <w:i/>
          <w:iCs/>
          <w:sz w:val="22"/>
          <w:szCs w:val="22"/>
        </w:rPr>
        <w:t>ipsius</w:t>
      </w:r>
      <w:proofErr w:type="spellEnd"/>
      <w:r w:rsidRPr="001770C4">
        <w:rPr>
          <w:rFonts w:ascii="Arial" w:hAnsi="Arial" w:cs="Arial"/>
          <w:sz w:val="22"/>
          <w:szCs w:val="22"/>
        </w:rPr>
        <w:t xml:space="preserve">, III). </w:t>
      </w:r>
      <w:r w:rsidR="00C53486" w:rsidRPr="001770C4">
        <w:rPr>
          <w:rFonts w:ascii="Arial" w:hAnsi="Arial" w:cs="Arial"/>
          <w:sz w:val="22"/>
          <w:szCs w:val="22"/>
        </w:rPr>
        <w:t>Nest</w:t>
      </w:r>
      <w:r w:rsidR="00B00D95" w:rsidRPr="001770C4">
        <w:rPr>
          <w:rFonts w:ascii="Arial" w:hAnsi="Arial" w:cs="Arial"/>
          <w:sz w:val="22"/>
          <w:szCs w:val="22"/>
        </w:rPr>
        <w:t>a</w:t>
      </w:r>
      <w:r w:rsidR="00C53486" w:rsidRPr="001770C4">
        <w:rPr>
          <w:rFonts w:ascii="Arial" w:hAnsi="Arial" w:cs="Arial"/>
          <w:sz w:val="22"/>
          <w:szCs w:val="22"/>
        </w:rPr>
        <w:t xml:space="preserve"> perene e místic</w:t>
      </w:r>
      <w:r w:rsidR="00B00D95" w:rsidRPr="001770C4">
        <w:rPr>
          <w:rFonts w:ascii="Arial" w:hAnsi="Arial" w:cs="Arial"/>
          <w:sz w:val="22"/>
          <w:szCs w:val="22"/>
        </w:rPr>
        <w:t>a</w:t>
      </w:r>
      <w:r w:rsidR="00C53486" w:rsidRPr="001770C4">
        <w:rPr>
          <w:rFonts w:ascii="Arial" w:hAnsi="Arial" w:cs="Arial"/>
          <w:sz w:val="22"/>
          <w:szCs w:val="22"/>
        </w:rPr>
        <w:t xml:space="preserve"> </w:t>
      </w:r>
      <w:r w:rsidR="00B00D95" w:rsidRPr="001770C4">
        <w:rPr>
          <w:rFonts w:ascii="Arial" w:hAnsi="Arial" w:cs="Arial"/>
          <w:sz w:val="22"/>
          <w:szCs w:val="22"/>
        </w:rPr>
        <w:t>proclamação de</w:t>
      </w:r>
      <w:r w:rsidR="00C53486" w:rsidRPr="001770C4">
        <w:rPr>
          <w:rFonts w:ascii="Arial" w:hAnsi="Arial" w:cs="Arial"/>
          <w:sz w:val="22"/>
          <w:szCs w:val="22"/>
        </w:rPr>
        <w:t xml:space="preserve"> fé em Cristo, participa também Paulo, chamado </w:t>
      </w:r>
      <w:proofErr w:type="spellStart"/>
      <w:r w:rsidR="00C53486" w:rsidRPr="001770C4">
        <w:rPr>
          <w:rFonts w:ascii="Arial" w:hAnsi="Arial" w:cs="Arial"/>
          <w:sz w:val="22"/>
          <w:szCs w:val="22"/>
        </w:rPr>
        <w:t>pela</w:t>
      </w:r>
      <w:proofErr w:type="spellEnd"/>
      <w:r w:rsidR="00C53486" w:rsidRPr="001770C4">
        <w:rPr>
          <w:rFonts w:ascii="Arial" w:hAnsi="Arial" w:cs="Arial"/>
          <w:sz w:val="22"/>
          <w:szCs w:val="22"/>
        </w:rPr>
        <w:t xml:space="preserve"> graça divina de perseguidor da Igreja a ser o incansável Apóstolo de Cristo entre as nações. Assim, como se depreende da segunda leitura, Paulo, já próximo da morte, apresenta-se como um atleta que combateu o bom combate, terminou a corrida e guardou a fé (cf. </w:t>
      </w:r>
      <w:r w:rsidR="00C53486" w:rsidRPr="001770C4">
        <w:rPr>
          <w:rFonts w:ascii="Arial" w:hAnsi="Arial" w:cs="Arial"/>
          <w:i/>
          <w:iCs/>
          <w:sz w:val="22"/>
          <w:szCs w:val="22"/>
        </w:rPr>
        <w:t>2</w:t>
      </w:r>
      <w:r w:rsidR="00B00D95" w:rsidRPr="001770C4">
        <w:rPr>
          <w:rFonts w:ascii="Arial" w:hAnsi="Arial" w:cs="Arial"/>
          <w:i/>
          <w:iCs/>
          <w:sz w:val="22"/>
          <w:szCs w:val="22"/>
        </w:rPr>
        <w:t xml:space="preserve"> </w:t>
      </w:r>
      <w:proofErr w:type="spellStart"/>
      <w:r w:rsidR="00C53486" w:rsidRPr="001770C4">
        <w:rPr>
          <w:rFonts w:ascii="Arial" w:hAnsi="Arial" w:cs="Arial"/>
          <w:i/>
          <w:iCs/>
          <w:sz w:val="22"/>
          <w:szCs w:val="22"/>
        </w:rPr>
        <w:t>Tm</w:t>
      </w:r>
      <w:proofErr w:type="spellEnd"/>
      <w:r w:rsidR="00C53486" w:rsidRPr="001770C4">
        <w:rPr>
          <w:rFonts w:ascii="Arial" w:hAnsi="Arial" w:cs="Arial"/>
          <w:sz w:val="22"/>
          <w:szCs w:val="22"/>
        </w:rPr>
        <w:t xml:space="preserve"> 4,</w:t>
      </w:r>
      <w:r w:rsidR="00B00D95" w:rsidRPr="001770C4">
        <w:rPr>
          <w:rFonts w:ascii="Arial" w:hAnsi="Arial" w:cs="Arial"/>
          <w:sz w:val="22"/>
          <w:szCs w:val="22"/>
        </w:rPr>
        <w:t xml:space="preserve"> </w:t>
      </w:r>
      <w:r w:rsidR="00C53486" w:rsidRPr="001770C4">
        <w:rPr>
          <w:rFonts w:ascii="Arial" w:hAnsi="Arial" w:cs="Arial"/>
          <w:sz w:val="22"/>
          <w:szCs w:val="22"/>
        </w:rPr>
        <w:t>6-8.17-18). O seu testemunho estimula-nos a perseverar na fé, mesmo quando o caminho missionário cristão se torna árduo, porque é grande a recompensa prometida por Deus: a coroa da justiça e a vida eterna.</w:t>
      </w:r>
    </w:p>
    <w:p w14:paraId="4A7DFA45" w14:textId="77777777" w:rsidR="00C53486" w:rsidRPr="001770C4" w:rsidRDefault="00C53486" w:rsidP="00C53486">
      <w:pPr>
        <w:jc w:val="both"/>
        <w:rPr>
          <w:rFonts w:ascii="Arial" w:hAnsi="Arial" w:cs="Arial"/>
          <w:sz w:val="22"/>
          <w:szCs w:val="22"/>
        </w:rPr>
      </w:pPr>
    </w:p>
    <w:p w14:paraId="07F9DFB2" w14:textId="1C7C0D8A" w:rsidR="00C53486" w:rsidRDefault="00C53486" w:rsidP="00C53486">
      <w:pPr>
        <w:jc w:val="both"/>
        <w:rPr>
          <w:rFonts w:ascii="Arial" w:hAnsi="Arial" w:cs="Arial"/>
          <w:sz w:val="22"/>
          <w:szCs w:val="22"/>
        </w:rPr>
      </w:pPr>
      <w:r w:rsidRPr="001770C4">
        <w:rPr>
          <w:rFonts w:ascii="Arial" w:hAnsi="Arial" w:cs="Arial"/>
          <w:sz w:val="22"/>
          <w:szCs w:val="22"/>
        </w:rPr>
        <w:t xml:space="preserve">Em conclusão, Pedro e Paulo ensinam-nos que a fé exige coragem, humildade e fidelidade. As suas vidas são um convite a reconhecer Jesus como o Cristo, o Filho de Deus, e a testemunhar esta fé com coerência e amor, mesmo perante as provações e as perseguições. O seu testemunho encoraja-nos a ser testemunhas autênticas do Evangelho no mundo de hoje, confiando sempre na ajuda de Deus, que nos sustenta e guia. Rezemos para que, seguindo o exemplo dos santos apóstolos Pedro e Paulo, sejamos discípulos fiéis e fervorosos </w:t>
      </w:r>
      <w:r w:rsidR="00B00D95" w:rsidRPr="001770C4">
        <w:rPr>
          <w:rFonts w:ascii="Arial" w:hAnsi="Arial" w:cs="Arial"/>
          <w:sz w:val="22"/>
          <w:szCs w:val="22"/>
        </w:rPr>
        <w:t>–</w:t>
      </w:r>
      <w:r w:rsidRPr="001770C4">
        <w:rPr>
          <w:rFonts w:ascii="Arial" w:hAnsi="Arial" w:cs="Arial"/>
          <w:sz w:val="22"/>
          <w:szCs w:val="22"/>
        </w:rPr>
        <w:t xml:space="preserve"> missionários de Cristo, instrumentos de paz e de esperança, levando o Evangelho a todos, com alegria e perseverança. </w:t>
      </w:r>
      <w:proofErr w:type="spellStart"/>
      <w:r w:rsidRPr="001770C4">
        <w:rPr>
          <w:rFonts w:ascii="Arial" w:hAnsi="Arial" w:cs="Arial"/>
          <w:sz w:val="22"/>
          <w:szCs w:val="22"/>
        </w:rPr>
        <w:t>Amé</w:t>
      </w:r>
      <w:r w:rsidRPr="001770C4">
        <w:rPr>
          <w:rFonts w:ascii="Arial" w:hAnsi="Arial" w:cs="Arial"/>
          <w:sz w:val="22"/>
          <w:szCs w:val="22"/>
        </w:rPr>
        <w:t>n</w:t>
      </w:r>
      <w:proofErr w:type="spellEnd"/>
      <w:r w:rsidRPr="001770C4">
        <w:rPr>
          <w:rFonts w:ascii="Arial" w:hAnsi="Arial" w:cs="Arial"/>
          <w:sz w:val="22"/>
          <w:szCs w:val="22"/>
        </w:rPr>
        <w:t>.</w:t>
      </w:r>
    </w:p>
    <w:p w14:paraId="6287F233" w14:textId="77777777" w:rsidR="001770C4" w:rsidRDefault="001770C4" w:rsidP="00C53486">
      <w:pPr>
        <w:jc w:val="both"/>
        <w:rPr>
          <w:rFonts w:ascii="Arial" w:hAnsi="Arial" w:cs="Arial"/>
          <w:sz w:val="22"/>
          <w:szCs w:val="22"/>
        </w:rPr>
      </w:pPr>
    </w:p>
    <w:p w14:paraId="0666EACC" w14:textId="77777777" w:rsidR="001770C4" w:rsidRPr="0032657A" w:rsidRDefault="001770C4" w:rsidP="001770C4">
      <w:pPr>
        <w:jc w:val="both"/>
        <w:rPr>
          <w:rFonts w:ascii="Arial" w:hAnsi="Arial" w:cs="Arial"/>
          <w:sz w:val="22"/>
          <w:szCs w:val="22"/>
        </w:rPr>
      </w:pPr>
      <w:r w:rsidRPr="0032657A">
        <w:rPr>
          <w:rFonts w:ascii="Arial" w:hAnsi="Arial" w:cs="Arial"/>
          <w:sz w:val="22"/>
          <w:szCs w:val="22"/>
        </w:rPr>
        <w:t xml:space="preserve">Padre </w:t>
      </w:r>
      <w:proofErr w:type="spellStart"/>
      <w:r w:rsidRPr="0032657A">
        <w:rPr>
          <w:rFonts w:ascii="Arial" w:hAnsi="Arial" w:cs="Arial"/>
          <w:sz w:val="22"/>
          <w:szCs w:val="22"/>
        </w:rPr>
        <w:t>Dinh</w:t>
      </w:r>
      <w:proofErr w:type="spellEnd"/>
      <w:r w:rsidRPr="0032657A">
        <w:rPr>
          <w:rFonts w:ascii="Arial" w:hAnsi="Arial" w:cs="Arial"/>
          <w:sz w:val="22"/>
          <w:szCs w:val="22"/>
        </w:rPr>
        <w:t xml:space="preserve"> </w:t>
      </w:r>
      <w:proofErr w:type="spellStart"/>
      <w:r w:rsidRPr="0032657A">
        <w:rPr>
          <w:rFonts w:ascii="Arial" w:hAnsi="Arial" w:cs="Arial"/>
          <w:sz w:val="22"/>
          <w:szCs w:val="22"/>
        </w:rPr>
        <w:t>Anh</w:t>
      </w:r>
      <w:proofErr w:type="spellEnd"/>
      <w:r w:rsidRPr="0032657A">
        <w:rPr>
          <w:rFonts w:ascii="Arial" w:hAnsi="Arial" w:cs="Arial"/>
          <w:sz w:val="22"/>
          <w:szCs w:val="22"/>
        </w:rPr>
        <w:t xml:space="preserve"> </w:t>
      </w:r>
      <w:proofErr w:type="spellStart"/>
      <w:r w:rsidRPr="0032657A">
        <w:rPr>
          <w:rFonts w:ascii="Arial" w:hAnsi="Arial" w:cs="Arial"/>
          <w:sz w:val="22"/>
          <w:szCs w:val="22"/>
        </w:rPr>
        <w:t>Nhue</w:t>
      </w:r>
      <w:proofErr w:type="spellEnd"/>
      <w:r w:rsidRPr="0032657A">
        <w:rPr>
          <w:rFonts w:ascii="Arial" w:hAnsi="Arial" w:cs="Arial"/>
          <w:sz w:val="22"/>
          <w:szCs w:val="22"/>
        </w:rPr>
        <w:t xml:space="preserve"> </w:t>
      </w:r>
      <w:proofErr w:type="spellStart"/>
      <w:r w:rsidRPr="0032657A">
        <w:rPr>
          <w:rFonts w:ascii="Arial" w:hAnsi="Arial" w:cs="Arial"/>
          <w:sz w:val="22"/>
          <w:szCs w:val="22"/>
        </w:rPr>
        <w:t>Nguyen</w:t>
      </w:r>
      <w:proofErr w:type="spellEnd"/>
      <w:r w:rsidRPr="0032657A">
        <w:rPr>
          <w:rFonts w:ascii="Arial" w:hAnsi="Arial" w:cs="Arial"/>
          <w:sz w:val="22"/>
          <w:szCs w:val="22"/>
        </w:rPr>
        <w:t xml:space="preserve">, </w:t>
      </w:r>
      <w:proofErr w:type="spellStart"/>
      <w:r w:rsidRPr="0032657A">
        <w:rPr>
          <w:rFonts w:ascii="Arial" w:hAnsi="Arial" w:cs="Arial"/>
          <w:sz w:val="22"/>
          <w:szCs w:val="22"/>
        </w:rPr>
        <w:t>OFMConv</w:t>
      </w:r>
      <w:proofErr w:type="spellEnd"/>
    </w:p>
    <w:p w14:paraId="354A4018" w14:textId="77777777" w:rsidR="001770C4" w:rsidRPr="00AC662D" w:rsidRDefault="001770C4" w:rsidP="001770C4">
      <w:pPr>
        <w:jc w:val="both"/>
        <w:rPr>
          <w:rFonts w:ascii="Arial" w:hAnsi="Arial" w:cs="Arial"/>
          <w:sz w:val="22"/>
          <w:szCs w:val="22"/>
        </w:rPr>
      </w:pPr>
      <w:r w:rsidRPr="0032657A">
        <w:rPr>
          <w:rFonts w:ascii="Arial" w:hAnsi="Arial" w:cs="Arial"/>
          <w:sz w:val="22"/>
          <w:szCs w:val="22"/>
        </w:rPr>
        <w:t>Secretário-Geral da União Missionária Pontifícia (UMP)</w:t>
      </w:r>
    </w:p>
    <w:p w14:paraId="7186CA50" w14:textId="77777777" w:rsidR="00C53486" w:rsidRPr="001770C4" w:rsidRDefault="00C53486" w:rsidP="00911844">
      <w:pPr>
        <w:jc w:val="both"/>
        <w:rPr>
          <w:rFonts w:ascii="Arial" w:hAnsi="Arial" w:cs="Arial"/>
          <w:sz w:val="22"/>
          <w:szCs w:val="22"/>
        </w:rPr>
      </w:pPr>
    </w:p>
    <w:p w14:paraId="12AD3507" w14:textId="77777777" w:rsidR="00A2730C" w:rsidRPr="001770C4" w:rsidRDefault="00A2730C" w:rsidP="004E657B">
      <w:pPr>
        <w:pStyle w:val="NormalWeb"/>
        <w:pBdr>
          <w:top w:val="single" w:sz="4" w:space="0" w:color="auto"/>
          <w:left w:val="single" w:sz="4" w:space="4" w:color="auto"/>
          <w:bottom w:val="single" w:sz="4" w:space="1" w:color="auto"/>
          <w:right w:val="single" w:sz="4" w:space="4" w:color="auto"/>
        </w:pBdr>
        <w:spacing w:before="0" w:beforeAutospacing="0" w:after="0" w:afterAutospacing="0"/>
        <w:jc w:val="both"/>
        <w:rPr>
          <w:rFonts w:ascii="Arial" w:hAnsi="Arial" w:cs="Arial"/>
          <w:i/>
          <w:sz w:val="22"/>
          <w:szCs w:val="22"/>
          <w:lang w:val="pt-BR"/>
        </w:rPr>
      </w:pPr>
      <w:r w:rsidRPr="001770C4">
        <w:rPr>
          <w:rFonts w:ascii="Arial" w:hAnsi="Arial" w:cs="Arial"/>
          <w:i/>
          <w:sz w:val="22"/>
          <w:szCs w:val="22"/>
          <w:lang w:val="pt-BR"/>
        </w:rPr>
        <w:t>Citações úteis:</w:t>
      </w:r>
    </w:p>
    <w:p w14:paraId="0D501E24" w14:textId="77777777" w:rsidR="00A2730C" w:rsidRPr="001770C4" w:rsidRDefault="00A2730C" w:rsidP="004E657B">
      <w:pPr>
        <w:pStyle w:val="NormalWeb"/>
        <w:pBdr>
          <w:top w:val="single" w:sz="4" w:space="0" w:color="auto"/>
          <w:left w:val="single" w:sz="4" w:space="4" w:color="auto"/>
          <w:bottom w:val="single" w:sz="4" w:space="1" w:color="auto"/>
          <w:right w:val="single" w:sz="4" w:space="4" w:color="auto"/>
        </w:pBdr>
        <w:spacing w:before="0" w:beforeAutospacing="0" w:after="0" w:afterAutospacing="0"/>
        <w:jc w:val="both"/>
        <w:rPr>
          <w:rFonts w:ascii="Arial" w:hAnsi="Arial" w:cs="Arial"/>
          <w:i/>
          <w:sz w:val="22"/>
          <w:szCs w:val="22"/>
          <w:lang w:val="pt-BR"/>
        </w:rPr>
      </w:pPr>
    </w:p>
    <w:p w14:paraId="2111A38C" w14:textId="19D7F7F4" w:rsidR="004E657B" w:rsidRPr="001770C4" w:rsidRDefault="004E657B" w:rsidP="004E657B">
      <w:pPr>
        <w:pStyle w:val="NormalWeb"/>
        <w:pBdr>
          <w:top w:val="single" w:sz="4" w:space="0" w:color="auto"/>
          <w:left w:val="single" w:sz="4" w:space="4" w:color="auto"/>
          <w:bottom w:val="single" w:sz="4" w:space="1" w:color="auto"/>
          <w:right w:val="single" w:sz="4" w:space="4" w:color="auto"/>
        </w:pBdr>
        <w:spacing w:before="0" w:beforeAutospacing="0" w:after="0" w:afterAutospacing="0"/>
        <w:jc w:val="both"/>
        <w:rPr>
          <w:rFonts w:ascii="Arial" w:hAnsi="Arial" w:cs="Arial"/>
          <w:bCs/>
          <w:iCs/>
          <w:smallCaps/>
          <w:sz w:val="22"/>
          <w:szCs w:val="22"/>
          <w:lang w:val="pt-BR"/>
        </w:rPr>
      </w:pPr>
      <w:r w:rsidRPr="001770C4">
        <w:rPr>
          <w:rFonts w:ascii="Arial" w:hAnsi="Arial" w:cs="Arial"/>
          <w:bCs/>
          <w:smallCaps/>
          <w:sz w:val="22"/>
          <w:szCs w:val="22"/>
        </w:rPr>
        <w:t>Catecismo da Igreja Católica</w:t>
      </w:r>
    </w:p>
    <w:p w14:paraId="23A996F7" w14:textId="6EFA11F0" w:rsidR="00911844" w:rsidRPr="001770C4" w:rsidRDefault="00911844" w:rsidP="00300B2C">
      <w:pPr>
        <w:pStyle w:val="NormalWeb"/>
        <w:pBdr>
          <w:top w:val="single" w:sz="4" w:space="0" w:color="auto"/>
          <w:left w:val="single" w:sz="4" w:space="4" w:color="auto"/>
          <w:bottom w:val="single" w:sz="4" w:space="1" w:color="auto"/>
          <w:right w:val="single" w:sz="4" w:space="4" w:color="auto"/>
        </w:pBdr>
        <w:jc w:val="both"/>
        <w:rPr>
          <w:rFonts w:ascii="Arial" w:hAnsi="Arial" w:cs="Arial"/>
          <w:b/>
          <w:bCs/>
          <w:iCs/>
          <w:sz w:val="22"/>
          <w:szCs w:val="22"/>
        </w:rPr>
      </w:pPr>
      <w:r w:rsidRPr="001770C4">
        <w:rPr>
          <w:rFonts w:ascii="Arial" w:hAnsi="Arial" w:cs="Arial"/>
          <w:b/>
          <w:bCs/>
          <w:iCs/>
          <w:sz w:val="22"/>
          <w:szCs w:val="22"/>
        </w:rPr>
        <w:t>153</w:t>
      </w:r>
      <w:r w:rsidR="00C06352" w:rsidRPr="001770C4">
        <w:rPr>
          <w:rFonts w:ascii="Arial" w:hAnsi="Arial" w:cs="Arial"/>
          <w:b/>
          <w:bCs/>
          <w:iCs/>
          <w:sz w:val="22"/>
          <w:szCs w:val="22"/>
        </w:rPr>
        <w:t>.</w:t>
      </w:r>
      <w:r w:rsidRPr="001770C4">
        <w:rPr>
          <w:rFonts w:ascii="Arial" w:hAnsi="Arial" w:cs="Arial"/>
          <w:iCs/>
          <w:sz w:val="22"/>
          <w:szCs w:val="22"/>
        </w:rPr>
        <w:t xml:space="preserve"> Quando Pedro confessa que Jesus é o Cristo, o Filho do Deus vivo, Jesus declara-lhe que esta revelação não lhe veio «da carne nem do sangue, mas do </w:t>
      </w:r>
      <w:r w:rsidR="00C06352" w:rsidRPr="001770C4">
        <w:rPr>
          <w:rFonts w:ascii="Arial" w:hAnsi="Arial" w:cs="Arial"/>
          <w:iCs/>
          <w:sz w:val="22"/>
          <w:szCs w:val="22"/>
        </w:rPr>
        <w:t>S</w:t>
      </w:r>
      <w:r w:rsidRPr="001770C4">
        <w:rPr>
          <w:rFonts w:ascii="Arial" w:hAnsi="Arial" w:cs="Arial"/>
          <w:iCs/>
          <w:sz w:val="22"/>
          <w:szCs w:val="22"/>
        </w:rPr>
        <w:t xml:space="preserve">eu Pai que está nos Céus» </w:t>
      </w:r>
      <w:r w:rsidRPr="001770C4">
        <w:rPr>
          <w:rFonts w:ascii="Arial" w:hAnsi="Arial" w:cs="Arial"/>
          <w:i/>
          <w:iCs/>
          <w:sz w:val="22"/>
          <w:szCs w:val="22"/>
        </w:rPr>
        <w:t>(</w:t>
      </w:r>
      <w:proofErr w:type="spellStart"/>
      <w:r w:rsidRPr="001770C4">
        <w:rPr>
          <w:rFonts w:ascii="Arial" w:hAnsi="Arial" w:cs="Arial"/>
          <w:i/>
          <w:iCs/>
          <w:sz w:val="22"/>
          <w:szCs w:val="22"/>
        </w:rPr>
        <w:t>Mt</w:t>
      </w:r>
      <w:proofErr w:type="spellEnd"/>
      <w:r w:rsidRPr="001770C4">
        <w:rPr>
          <w:rFonts w:ascii="Arial" w:hAnsi="Arial" w:cs="Arial"/>
          <w:i/>
          <w:iCs/>
          <w:sz w:val="22"/>
          <w:szCs w:val="22"/>
        </w:rPr>
        <w:t xml:space="preserve"> </w:t>
      </w:r>
      <w:r w:rsidRPr="001770C4">
        <w:rPr>
          <w:rFonts w:ascii="Arial" w:hAnsi="Arial" w:cs="Arial"/>
          <w:iCs/>
          <w:sz w:val="22"/>
          <w:szCs w:val="22"/>
        </w:rPr>
        <w:t>16, 17)</w:t>
      </w:r>
      <w:r w:rsidRPr="001770C4">
        <w:rPr>
          <w:rFonts w:ascii="Arial" w:hAnsi="Arial" w:cs="Arial"/>
          <w:i/>
          <w:iCs/>
          <w:sz w:val="22"/>
          <w:szCs w:val="22"/>
        </w:rPr>
        <w:t xml:space="preserve"> </w:t>
      </w:r>
      <w:r w:rsidRPr="001770C4">
        <w:rPr>
          <w:rFonts w:ascii="Arial" w:hAnsi="Arial" w:cs="Arial"/>
          <w:iCs/>
          <w:sz w:val="22"/>
          <w:szCs w:val="22"/>
        </w:rPr>
        <w:t xml:space="preserve">A fé é um dom de Deus, uma virtude sobrenatural infundida por Ele. «Para prestar esta adesão da </w:t>
      </w:r>
      <w:r w:rsidRPr="001770C4">
        <w:rPr>
          <w:rFonts w:ascii="Arial" w:hAnsi="Arial" w:cs="Arial"/>
          <w:iCs/>
          <w:sz w:val="22"/>
          <w:szCs w:val="22"/>
        </w:rPr>
        <w:lastRenderedPageBreak/>
        <w:t xml:space="preserve">fé, são necessários a prévia e concomitante ajuda da graça divina e os interiores auxílios do Espírito Santo, o qual move e converte o coração para Deus, abre os olhos do entendimento, e dá </w:t>
      </w:r>
      <w:r w:rsidR="00C06352" w:rsidRPr="001770C4">
        <w:rPr>
          <w:rFonts w:ascii="Arial" w:hAnsi="Arial" w:cs="Arial"/>
          <w:iCs/>
          <w:sz w:val="22"/>
          <w:szCs w:val="22"/>
        </w:rPr>
        <w:t>“</w:t>
      </w:r>
      <w:r w:rsidRPr="001770C4">
        <w:rPr>
          <w:rFonts w:ascii="Arial" w:hAnsi="Arial" w:cs="Arial"/>
          <w:iCs/>
          <w:sz w:val="22"/>
          <w:szCs w:val="22"/>
        </w:rPr>
        <w:t>a todos a suavidade em aceitar e crer a verdade</w:t>
      </w:r>
      <w:r w:rsidR="00C06352" w:rsidRPr="001770C4">
        <w:rPr>
          <w:rFonts w:ascii="Arial" w:hAnsi="Arial" w:cs="Arial"/>
          <w:iCs/>
          <w:sz w:val="22"/>
          <w:szCs w:val="22"/>
        </w:rPr>
        <w:t>”</w:t>
      </w:r>
      <w:r w:rsidRPr="001770C4">
        <w:rPr>
          <w:rFonts w:ascii="Arial" w:hAnsi="Arial" w:cs="Arial"/>
          <w:iCs/>
          <w:sz w:val="22"/>
          <w:szCs w:val="22"/>
        </w:rPr>
        <w:t xml:space="preserve">» </w:t>
      </w:r>
    </w:p>
    <w:p w14:paraId="32B544F8" w14:textId="5DEFA1DB" w:rsidR="00911844" w:rsidRPr="001770C4" w:rsidRDefault="00911844" w:rsidP="00300B2C">
      <w:pPr>
        <w:pStyle w:val="NormalWeb"/>
        <w:pBdr>
          <w:top w:val="single" w:sz="4" w:space="0" w:color="auto"/>
          <w:left w:val="single" w:sz="4" w:space="4" w:color="auto"/>
          <w:bottom w:val="single" w:sz="4" w:space="1" w:color="auto"/>
          <w:right w:val="single" w:sz="4" w:space="4" w:color="auto"/>
        </w:pBdr>
        <w:jc w:val="both"/>
        <w:rPr>
          <w:rFonts w:ascii="Arial" w:hAnsi="Arial" w:cs="Arial"/>
          <w:iCs/>
          <w:sz w:val="22"/>
          <w:szCs w:val="22"/>
        </w:rPr>
      </w:pPr>
      <w:r w:rsidRPr="001770C4">
        <w:rPr>
          <w:rFonts w:ascii="Arial" w:hAnsi="Arial" w:cs="Arial"/>
          <w:b/>
          <w:bCs/>
          <w:iCs/>
          <w:sz w:val="22"/>
          <w:szCs w:val="22"/>
        </w:rPr>
        <w:t>424</w:t>
      </w:r>
      <w:r w:rsidR="00C06352" w:rsidRPr="001770C4">
        <w:rPr>
          <w:rFonts w:ascii="Arial" w:hAnsi="Arial" w:cs="Arial"/>
          <w:b/>
          <w:bCs/>
          <w:iCs/>
          <w:sz w:val="22"/>
          <w:szCs w:val="22"/>
        </w:rPr>
        <w:t>.</w:t>
      </w:r>
      <w:r w:rsidRPr="001770C4">
        <w:rPr>
          <w:rFonts w:ascii="Arial" w:hAnsi="Arial" w:cs="Arial"/>
          <w:b/>
          <w:bCs/>
          <w:iCs/>
          <w:sz w:val="22"/>
          <w:szCs w:val="22"/>
        </w:rPr>
        <w:t xml:space="preserve"> </w:t>
      </w:r>
      <w:r w:rsidRPr="001770C4">
        <w:rPr>
          <w:rFonts w:ascii="Arial" w:hAnsi="Arial" w:cs="Arial"/>
          <w:iCs/>
          <w:sz w:val="22"/>
          <w:szCs w:val="22"/>
        </w:rPr>
        <w:t xml:space="preserve">Movidos pela graça do Espírito Santo e atraídos pelo Pai, nós cremos e confessamos a respeito de Jesus: «Tu és o Cristo, o Filho de Deus vivo» </w:t>
      </w:r>
      <w:r w:rsidRPr="001770C4">
        <w:rPr>
          <w:rFonts w:ascii="Arial" w:hAnsi="Arial" w:cs="Arial"/>
          <w:i/>
          <w:iCs/>
          <w:sz w:val="22"/>
          <w:szCs w:val="22"/>
        </w:rPr>
        <w:t>(</w:t>
      </w:r>
      <w:proofErr w:type="spellStart"/>
      <w:r w:rsidRPr="001770C4">
        <w:rPr>
          <w:rFonts w:ascii="Arial" w:hAnsi="Arial" w:cs="Arial"/>
          <w:i/>
          <w:iCs/>
          <w:sz w:val="22"/>
          <w:szCs w:val="22"/>
        </w:rPr>
        <w:t>Mt</w:t>
      </w:r>
      <w:proofErr w:type="spellEnd"/>
      <w:r w:rsidRPr="001770C4">
        <w:rPr>
          <w:rFonts w:ascii="Arial" w:hAnsi="Arial" w:cs="Arial"/>
          <w:i/>
          <w:iCs/>
          <w:sz w:val="22"/>
          <w:szCs w:val="22"/>
        </w:rPr>
        <w:t xml:space="preserve"> </w:t>
      </w:r>
      <w:r w:rsidRPr="001770C4">
        <w:rPr>
          <w:rFonts w:ascii="Arial" w:hAnsi="Arial" w:cs="Arial"/>
          <w:iCs/>
          <w:sz w:val="22"/>
          <w:szCs w:val="22"/>
        </w:rPr>
        <w:t xml:space="preserve">16, 16). Foi sobre o rochedo desta fé, confessada por Pedro, que Cristo edificou a </w:t>
      </w:r>
      <w:r w:rsidR="00C06352" w:rsidRPr="001770C4">
        <w:rPr>
          <w:rFonts w:ascii="Arial" w:hAnsi="Arial" w:cs="Arial"/>
          <w:iCs/>
          <w:sz w:val="22"/>
          <w:szCs w:val="22"/>
        </w:rPr>
        <w:t>S</w:t>
      </w:r>
      <w:r w:rsidRPr="001770C4">
        <w:rPr>
          <w:rFonts w:ascii="Arial" w:hAnsi="Arial" w:cs="Arial"/>
          <w:iCs/>
          <w:sz w:val="22"/>
          <w:szCs w:val="22"/>
        </w:rPr>
        <w:t>ua Igreja.</w:t>
      </w:r>
    </w:p>
    <w:p w14:paraId="4768681A" w14:textId="1646C850" w:rsidR="00911844" w:rsidRPr="001770C4" w:rsidRDefault="00911844" w:rsidP="00911844">
      <w:pPr>
        <w:pStyle w:val="NormalWeb"/>
        <w:pBdr>
          <w:top w:val="single" w:sz="4" w:space="0" w:color="auto"/>
          <w:left w:val="single" w:sz="4" w:space="4" w:color="auto"/>
          <w:bottom w:val="single" w:sz="4" w:space="1" w:color="auto"/>
          <w:right w:val="single" w:sz="4" w:space="4" w:color="auto"/>
        </w:pBdr>
        <w:spacing w:before="0" w:beforeAutospacing="0" w:after="0" w:afterAutospacing="0"/>
        <w:jc w:val="both"/>
        <w:rPr>
          <w:rFonts w:ascii="Arial" w:hAnsi="Arial" w:cs="Arial"/>
          <w:iCs/>
          <w:sz w:val="22"/>
          <w:szCs w:val="22"/>
        </w:rPr>
      </w:pPr>
      <w:r w:rsidRPr="001770C4">
        <w:rPr>
          <w:rFonts w:ascii="Arial" w:hAnsi="Arial" w:cs="Arial"/>
          <w:b/>
          <w:bCs/>
          <w:iCs/>
          <w:sz w:val="22"/>
          <w:szCs w:val="22"/>
        </w:rPr>
        <w:t>440</w:t>
      </w:r>
      <w:r w:rsidR="00C06352" w:rsidRPr="001770C4">
        <w:rPr>
          <w:rFonts w:ascii="Arial" w:hAnsi="Arial" w:cs="Arial"/>
          <w:b/>
          <w:bCs/>
          <w:iCs/>
          <w:sz w:val="22"/>
          <w:szCs w:val="22"/>
        </w:rPr>
        <w:t>.</w:t>
      </w:r>
      <w:r w:rsidRPr="001770C4">
        <w:rPr>
          <w:rFonts w:ascii="Arial" w:hAnsi="Arial" w:cs="Arial"/>
          <w:iCs/>
          <w:sz w:val="22"/>
          <w:szCs w:val="22"/>
        </w:rPr>
        <w:t xml:space="preserve"> Jesus aceitou a profissão de fé de Pedro, que O reconhecia como o Messias, anunciando a paixão próxima do Filho do Homem. Revelou o conteúdo autêntico da </w:t>
      </w:r>
      <w:r w:rsidR="00C06352" w:rsidRPr="001770C4">
        <w:rPr>
          <w:rFonts w:ascii="Arial" w:hAnsi="Arial" w:cs="Arial"/>
          <w:iCs/>
          <w:sz w:val="22"/>
          <w:szCs w:val="22"/>
        </w:rPr>
        <w:t>S</w:t>
      </w:r>
      <w:r w:rsidRPr="001770C4">
        <w:rPr>
          <w:rFonts w:ascii="Arial" w:hAnsi="Arial" w:cs="Arial"/>
          <w:iCs/>
          <w:sz w:val="22"/>
          <w:szCs w:val="22"/>
        </w:rPr>
        <w:t xml:space="preserve">ua realeza messiânica, ao mesmo tempo na identidade transcendente do Filho do Homem «que desceu do céu» </w:t>
      </w:r>
      <w:r w:rsidRPr="001770C4">
        <w:rPr>
          <w:rFonts w:ascii="Arial" w:hAnsi="Arial" w:cs="Arial"/>
          <w:i/>
          <w:iCs/>
          <w:sz w:val="22"/>
          <w:szCs w:val="22"/>
        </w:rPr>
        <w:t>(</w:t>
      </w:r>
      <w:proofErr w:type="spellStart"/>
      <w:r w:rsidRPr="001770C4">
        <w:rPr>
          <w:rFonts w:ascii="Arial" w:hAnsi="Arial" w:cs="Arial"/>
          <w:i/>
          <w:iCs/>
          <w:sz w:val="22"/>
          <w:szCs w:val="22"/>
        </w:rPr>
        <w:t>Jo</w:t>
      </w:r>
      <w:proofErr w:type="spellEnd"/>
      <w:r w:rsidRPr="001770C4">
        <w:rPr>
          <w:rFonts w:ascii="Arial" w:hAnsi="Arial" w:cs="Arial"/>
          <w:i/>
          <w:iCs/>
          <w:sz w:val="22"/>
          <w:szCs w:val="22"/>
        </w:rPr>
        <w:t xml:space="preserve"> </w:t>
      </w:r>
      <w:r w:rsidRPr="001770C4">
        <w:rPr>
          <w:rFonts w:ascii="Arial" w:hAnsi="Arial" w:cs="Arial"/>
          <w:iCs/>
          <w:sz w:val="22"/>
          <w:szCs w:val="22"/>
        </w:rPr>
        <w:t xml:space="preserve">3, 13) e na </w:t>
      </w:r>
      <w:r w:rsidR="00C06352" w:rsidRPr="001770C4">
        <w:rPr>
          <w:rFonts w:ascii="Arial" w:hAnsi="Arial" w:cs="Arial"/>
          <w:iCs/>
          <w:sz w:val="22"/>
          <w:szCs w:val="22"/>
        </w:rPr>
        <w:t>S</w:t>
      </w:r>
      <w:r w:rsidRPr="001770C4">
        <w:rPr>
          <w:rFonts w:ascii="Arial" w:hAnsi="Arial" w:cs="Arial"/>
          <w:iCs/>
          <w:sz w:val="22"/>
          <w:szCs w:val="22"/>
        </w:rPr>
        <w:t xml:space="preserve">ua missão redentora como Servo sofredor: «O Filho do Homem [...] não veio para ser servido, veio para servir e dar a vida como resgate </w:t>
      </w:r>
      <w:proofErr w:type="spellStart"/>
      <w:r w:rsidRPr="001770C4">
        <w:rPr>
          <w:rFonts w:ascii="Arial" w:hAnsi="Arial" w:cs="Arial"/>
          <w:iCs/>
          <w:sz w:val="22"/>
          <w:szCs w:val="22"/>
        </w:rPr>
        <w:t>pela</w:t>
      </w:r>
      <w:proofErr w:type="spellEnd"/>
      <w:r w:rsidRPr="001770C4">
        <w:rPr>
          <w:rFonts w:ascii="Arial" w:hAnsi="Arial" w:cs="Arial"/>
          <w:iCs/>
          <w:sz w:val="22"/>
          <w:szCs w:val="22"/>
        </w:rPr>
        <w:t xml:space="preserve"> multidão» </w:t>
      </w:r>
      <w:r w:rsidRPr="001770C4">
        <w:rPr>
          <w:rFonts w:ascii="Arial" w:hAnsi="Arial" w:cs="Arial"/>
          <w:i/>
          <w:iCs/>
          <w:sz w:val="22"/>
          <w:szCs w:val="22"/>
        </w:rPr>
        <w:t>(</w:t>
      </w:r>
      <w:proofErr w:type="spellStart"/>
      <w:r w:rsidRPr="001770C4">
        <w:rPr>
          <w:rFonts w:ascii="Arial" w:hAnsi="Arial" w:cs="Arial"/>
          <w:i/>
          <w:iCs/>
          <w:sz w:val="22"/>
          <w:szCs w:val="22"/>
        </w:rPr>
        <w:t>Mt</w:t>
      </w:r>
      <w:proofErr w:type="spellEnd"/>
      <w:r w:rsidRPr="001770C4">
        <w:rPr>
          <w:rFonts w:ascii="Arial" w:hAnsi="Arial" w:cs="Arial"/>
          <w:i/>
          <w:iCs/>
          <w:sz w:val="22"/>
          <w:szCs w:val="22"/>
        </w:rPr>
        <w:t xml:space="preserve"> </w:t>
      </w:r>
      <w:r w:rsidRPr="001770C4">
        <w:rPr>
          <w:rFonts w:ascii="Arial" w:hAnsi="Arial" w:cs="Arial"/>
          <w:iCs/>
          <w:sz w:val="22"/>
          <w:szCs w:val="22"/>
        </w:rPr>
        <w:t xml:space="preserve">20, 28). Foi por isso que o verdadeiro sentido da </w:t>
      </w:r>
      <w:r w:rsidR="00C06352" w:rsidRPr="001770C4">
        <w:rPr>
          <w:rFonts w:ascii="Arial" w:hAnsi="Arial" w:cs="Arial"/>
          <w:iCs/>
          <w:sz w:val="22"/>
          <w:szCs w:val="22"/>
        </w:rPr>
        <w:t>S</w:t>
      </w:r>
      <w:r w:rsidRPr="001770C4">
        <w:rPr>
          <w:rFonts w:ascii="Arial" w:hAnsi="Arial" w:cs="Arial"/>
          <w:iCs/>
          <w:sz w:val="22"/>
          <w:szCs w:val="22"/>
        </w:rPr>
        <w:t xml:space="preserve">ua realeza só se manifestou do cimo da cruz. E só depois da ressurreição, a </w:t>
      </w:r>
      <w:r w:rsidR="00C06352" w:rsidRPr="001770C4">
        <w:rPr>
          <w:rFonts w:ascii="Arial" w:hAnsi="Arial" w:cs="Arial"/>
          <w:iCs/>
          <w:sz w:val="22"/>
          <w:szCs w:val="22"/>
        </w:rPr>
        <w:t>S</w:t>
      </w:r>
      <w:r w:rsidRPr="001770C4">
        <w:rPr>
          <w:rFonts w:ascii="Arial" w:hAnsi="Arial" w:cs="Arial"/>
          <w:iCs/>
          <w:sz w:val="22"/>
          <w:szCs w:val="22"/>
        </w:rPr>
        <w:t>ua realeza messiânica poderá ser proclamada por Pedro perante o Povo de Deus: «Saiba, com absoluta certeza, toda a casa de Israel, que Deus fez Senhor e Messias esse Jesus que vós crucificastes»</w:t>
      </w:r>
      <w:r w:rsidRPr="001770C4">
        <w:rPr>
          <w:rFonts w:ascii="Arial" w:hAnsi="Arial" w:cs="Arial"/>
          <w:i/>
          <w:iCs/>
          <w:sz w:val="22"/>
          <w:szCs w:val="22"/>
        </w:rPr>
        <w:t xml:space="preserve"> (</w:t>
      </w:r>
      <w:proofErr w:type="spellStart"/>
      <w:r w:rsidRPr="001770C4">
        <w:rPr>
          <w:rFonts w:ascii="Arial" w:hAnsi="Arial" w:cs="Arial"/>
          <w:i/>
          <w:iCs/>
          <w:sz w:val="22"/>
          <w:szCs w:val="22"/>
        </w:rPr>
        <w:t>Act</w:t>
      </w:r>
      <w:proofErr w:type="spellEnd"/>
      <w:r w:rsidRPr="001770C4">
        <w:rPr>
          <w:rFonts w:ascii="Arial" w:hAnsi="Arial" w:cs="Arial"/>
          <w:i/>
          <w:iCs/>
          <w:sz w:val="22"/>
          <w:szCs w:val="22"/>
        </w:rPr>
        <w:t xml:space="preserve"> </w:t>
      </w:r>
      <w:r w:rsidRPr="001770C4">
        <w:rPr>
          <w:rFonts w:ascii="Arial" w:hAnsi="Arial" w:cs="Arial"/>
          <w:iCs/>
          <w:sz w:val="22"/>
          <w:szCs w:val="22"/>
        </w:rPr>
        <w:t>2, 36).</w:t>
      </w:r>
    </w:p>
    <w:p w14:paraId="12FB1756" w14:textId="77777777" w:rsidR="00911844" w:rsidRPr="001770C4" w:rsidRDefault="00911844" w:rsidP="00911844">
      <w:pPr>
        <w:pStyle w:val="NormalWeb"/>
        <w:pBdr>
          <w:top w:val="single" w:sz="4" w:space="0" w:color="auto"/>
          <w:left w:val="single" w:sz="4" w:space="4" w:color="auto"/>
          <w:bottom w:val="single" w:sz="4" w:space="1" w:color="auto"/>
          <w:right w:val="single" w:sz="4" w:space="4" w:color="auto"/>
        </w:pBdr>
        <w:spacing w:before="0" w:beforeAutospacing="0" w:after="0" w:afterAutospacing="0"/>
        <w:jc w:val="both"/>
        <w:rPr>
          <w:rFonts w:ascii="Arial" w:hAnsi="Arial" w:cs="Arial"/>
          <w:iCs/>
          <w:sz w:val="22"/>
          <w:szCs w:val="22"/>
        </w:rPr>
      </w:pPr>
    </w:p>
    <w:p w14:paraId="291DDAA5" w14:textId="7E91EF61" w:rsidR="00911844" w:rsidRPr="001770C4" w:rsidRDefault="00911844" w:rsidP="00911844">
      <w:pPr>
        <w:pStyle w:val="NormalWeb"/>
        <w:pBdr>
          <w:top w:val="single" w:sz="4" w:space="0" w:color="auto"/>
          <w:left w:val="single" w:sz="4" w:space="4" w:color="auto"/>
          <w:bottom w:val="single" w:sz="4" w:space="1" w:color="auto"/>
          <w:right w:val="single" w:sz="4" w:space="4" w:color="auto"/>
        </w:pBdr>
        <w:spacing w:before="0" w:beforeAutospacing="0" w:after="0" w:afterAutospacing="0"/>
        <w:jc w:val="both"/>
        <w:rPr>
          <w:rFonts w:ascii="Arial" w:hAnsi="Arial" w:cs="Arial"/>
          <w:iCs/>
          <w:sz w:val="22"/>
          <w:szCs w:val="22"/>
        </w:rPr>
      </w:pPr>
      <w:r w:rsidRPr="001770C4">
        <w:rPr>
          <w:rFonts w:ascii="Arial" w:hAnsi="Arial" w:cs="Arial"/>
          <w:b/>
          <w:bCs/>
          <w:iCs/>
          <w:sz w:val="22"/>
          <w:szCs w:val="22"/>
        </w:rPr>
        <w:t>442</w:t>
      </w:r>
      <w:r w:rsidR="00C06352" w:rsidRPr="001770C4">
        <w:rPr>
          <w:rFonts w:ascii="Arial" w:hAnsi="Arial" w:cs="Arial"/>
          <w:b/>
          <w:bCs/>
          <w:iCs/>
          <w:sz w:val="22"/>
          <w:szCs w:val="22"/>
        </w:rPr>
        <w:t>.</w:t>
      </w:r>
      <w:r w:rsidRPr="001770C4">
        <w:rPr>
          <w:rFonts w:ascii="Arial" w:hAnsi="Arial" w:cs="Arial"/>
          <w:iCs/>
          <w:sz w:val="22"/>
          <w:szCs w:val="22"/>
        </w:rPr>
        <w:t xml:space="preserve"> Mas não é este o caso de Pedro, quando confessa Jesus como «Cristo, o Filho de Deus vivo», porque Jesus responde-lhe solenemente: «não foram a carne nem o sangue que to </w:t>
      </w:r>
      <w:r w:rsidRPr="001770C4">
        <w:rPr>
          <w:rFonts w:ascii="Arial" w:hAnsi="Arial" w:cs="Arial"/>
          <w:i/>
          <w:iCs/>
          <w:sz w:val="22"/>
          <w:szCs w:val="22"/>
        </w:rPr>
        <w:t xml:space="preserve">revelaram, </w:t>
      </w:r>
      <w:r w:rsidRPr="001770C4">
        <w:rPr>
          <w:rFonts w:ascii="Arial" w:hAnsi="Arial" w:cs="Arial"/>
          <w:iCs/>
          <w:sz w:val="22"/>
          <w:szCs w:val="22"/>
        </w:rPr>
        <w:t xml:space="preserve">mas sim o </w:t>
      </w:r>
      <w:r w:rsidR="005D11FF" w:rsidRPr="001770C4">
        <w:rPr>
          <w:rFonts w:ascii="Arial" w:hAnsi="Arial" w:cs="Arial"/>
          <w:i/>
          <w:iCs/>
          <w:sz w:val="22"/>
          <w:szCs w:val="22"/>
        </w:rPr>
        <w:t>M</w:t>
      </w:r>
      <w:r w:rsidRPr="001770C4">
        <w:rPr>
          <w:rFonts w:ascii="Arial" w:hAnsi="Arial" w:cs="Arial"/>
          <w:i/>
          <w:iCs/>
          <w:sz w:val="22"/>
          <w:szCs w:val="22"/>
        </w:rPr>
        <w:t xml:space="preserve">eu Pai </w:t>
      </w:r>
      <w:r w:rsidRPr="001770C4">
        <w:rPr>
          <w:rFonts w:ascii="Arial" w:hAnsi="Arial" w:cs="Arial"/>
          <w:iCs/>
          <w:sz w:val="22"/>
          <w:szCs w:val="22"/>
        </w:rPr>
        <w:t>que está nos céus» (</w:t>
      </w:r>
      <w:proofErr w:type="spellStart"/>
      <w:r w:rsidRPr="001770C4">
        <w:rPr>
          <w:rFonts w:ascii="Arial" w:hAnsi="Arial" w:cs="Arial"/>
          <w:i/>
          <w:iCs/>
          <w:sz w:val="22"/>
          <w:szCs w:val="22"/>
        </w:rPr>
        <w:t>Mt</w:t>
      </w:r>
      <w:proofErr w:type="spellEnd"/>
      <w:r w:rsidRPr="001770C4">
        <w:rPr>
          <w:rFonts w:ascii="Arial" w:hAnsi="Arial" w:cs="Arial"/>
          <w:iCs/>
          <w:sz w:val="22"/>
          <w:szCs w:val="22"/>
        </w:rPr>
        <w:t xml:space="preserve"> 16, 17). De igual modo, Paulo dirá, a propósito da sua conversão no caminho de Damasco: «Quando aprouve a Deus – que me escolheu desde o seio de minha mãe e me chamou </w:t>
      </w:r>
      <w:proofErr w:type="spellStart"/>
      <w:r w:rsidRPr="001770C4">
        <w:rPr>
          <w:rFonts w:ascii="Arial" w:hAnsi="Arial" w:cs="Arial"/>
          <w:iCs/>
          <w:sz w:val="22"/>
          <w:szCs w:val="22"/>
        </w:rPr>
        <w:t>pela</w:t>
      </w:r>
      <w:proofErr w:type="spellEnd"/>
      <w:r w:rsidRPr="001770C4">
        <w:rPr>
          <w:rFonts w:ascii="Arial" w:hAnsi="Arial" w:cs="Arial"/>
          <w:iCs/>
          <w:sz w:val="22"/>
          <w:szCs w:val="22"/>
        </w:rPr>
        <w:t xml:space="preserve"> </w:t>
      </w:r>
      <w:r w:rsidR="005D11FF" w:rsidRPr="001770C4">
        <w:rPr>
          <w:rFonts w:ascii="Arial" w:hAnsi="Arial" w:cs="Arial"/>
          <w:iCs/>
          <w:sz w:val="22"/>
          <w:szCs w:val="22"/>
        </w:rPr>
        <w:t>S</w:t>
      </w:r>
      <w:r w:rsidRPr="001770C4">
        <w:rPr>
          <w:rFonts w:ascii="Arial" w:hAnsi="Arial" w:cs="Arial"/>
          <w:iCs/>
          <w:sz w:val="22"/>
          <w:szCs w:val="22"/>
        </w:rPr>
        <w:t xml:space="preserve">ua graça – revelar o </w:t>
      </w:r>
      <w:r w:rsidR="005D11FF" w:rsidRPr="001770C4">
        <w:rPr>
          <w:rFonts w:ascii="Arial" w:hAnsi="Arial" w:cs="Arial"/>
          <w:iCs/>
          <w:sz w:val="22"/>
          <w:szCs w:val="22"/>
        </w:rPr>
        <w:t>S</w:t>
      </w:r>
      <w:r w:rsidRPr="001770C4">
        <w:rPr>
          <w:rFonts w:ascii="Arial" w:hAnsi="Arial" w:cs="Arial"/>
          <w:iCs/>
          <w:sz w:val="22"/>
          <w:szCs w:val="22"/>
        </w:rPr>
        <w:t xml:space="preserve">eu Filho em mim, para que O anuncie como Evangelho aos gentios...» </w:t>
      </w:r>
      <w:r w:rsidRPr="001770C4">
        <w:rPr>
          <w:rFonts w:ascii="Arial" w:hAnsi="Arial" w:cs="Arial"/>
          <w:i/>
          <w:iCs/>
          <w:sz w:val="22"/>
          <w:szCs w:val="22"/>
        </w:rPr>
        <w:t>(</w:t>
      </w:r>
      <w:proofErr w:type="spellStart"/>
      <w:r w:rsidRPr="001770C4">
        <w:rPr>
          <w:rFonts w:ascii="Arial" w:hAnsi="Arial" w:cs="Arial"/>
          <w:i/>
          <w:iCs/>
          <w:sz w:val="22"/>
          <w:szCs w:val="22"/>
        </w:rPr>
        <w:t>Gl</w:t>
      </w:r>
      <w:proofErr w:type="spellEnd"/>
      <w:r w:rsidRPr="001770C4">
        <w:rPr>
          <w:rFonts w:ascii="Arial" w:hAnsi="Arial" w:cs="Arial"/>
          <w:i/>
          <w:iCs/>
          <w:sz w:val="22"/>
          <w:szCs w:val="22"/>
        </w:rPr>
        <w:t xml:space="preserve"> </w:t>
      </w:r>
      <w:r w:rsidRPr="001770C4">
        <w:rPr>
          <w:rFonts w:ascii="Arial" w:hAnsi="Arial" w:cs="Arial"/>
          <w:iCs/>
          <w:sz w:val="22"/>
          <w:szCs w:val="22"/>
        </w:rPr>
        <w:t>1, 15-16). «E logo começou a proclamar nas sinagogas que Jesus era o Filho de Deus»</w:t>
      </w:r>
      <w:r w:rsidRPr="001770C4">
        <w:rPr>
          <w:rFonts w:ascii="Arial" w:hAnsi="Arial" w:cs="Arial"/>
          <w:i/>
          <w:iCs/>
          <w:sz w:val="22"/>
          <w:szCs w:val="22"/>
        </w:rPr>
        <w:t xml:space="preserve"> (</w:t>
      </w:r>
      <w:proofErr w:type="spellStart"/>
      <w:r w:rsidRPr="001770C4">
        <w:rPr>
          <w:rFonts w:ascii="Arial" w:hAnsi="Arial" w:cs="Arial"/>
          <w:i/>
          <w:iCs/>
          <w:sz w:val="22"/>
          <w:szCs w:val="22"/>
        </w:rPr>
        <w:t>Act</w:t>
      </w:r>
      <w:proofErr w:type="spellEnd"/>
      <w:r w:rsidRPr="001770C4">
        <w:rPr>
          <w:rFonts w:ascii="Arial" w:hAnsi="Arial" w:cs="Arial"/>
          <w:i/>
          <w:iCs/>
          <w:sz w:val="22"/>
          <w:szCs w:val="22"/>
        </w:rPr>
        <w:t xml:space="preserve"> 9, </w:t>
      </w:r>
      <w:r w:rsidRPr="001770C4">
        <w:rPr>
          <w:rFonts w:ascii="Arial" w:hAnsi="Arial" w:cs="Arial"/>
          <w:iCs/>
          <w:sz w:val="22"/>
          <w:szCs w:val="22"/>
        </w:rPr>
        <w:t>20). Será este, desde o princípio,</w:t>
      </w:r>
      <w:r w:rsidR="005D11FF" w:rsidRPr="001770C4">
        <w:rPr>
          <w:rFonts w:ascii="Arial" w:hAnsi="Arial" w:cs="Arial"/>
          <w:iCs/>
          <w:sz w:val="22"/>
          <w:szCs w:val="22"/>
        </w:rPr>
        <w:t xml:space="preserve"> </w:t>
      </w:r>
      <w:r w:rsidRPr="001770C4">
        <w:rPr>
          <w:rFonts w:ascii="Arial" w:hAnsi="Arial" w:cs="Arial"/>
          <w:iCs/>
          <w:sz w:val="22"/>
          <w:szCs w:val="22"/>
        </w:rPr>
        <w:t>o núcleo da fé apostólica, primeiramente professada por Pedro como fundamento da Igreja.</w:t>
      </w:r>
    </w:p>
    <w:p w14:paraId="7910491D" w14:textId="77777777" w:rsidR="00911844" w:rsidRPr="001770C4" w:rsidRDefault="00911844" w:rsidP="00911844">
      <w:pPr>
        <w:pStyle w:val="NormalWeb"/>
        <w:pBdr>
          <w:top w:val="single" w:sz="4" w:space="0" w:color="auto"/>
          <w:left w:val="single" w:sz="4" w:space="4" w:color="auto"/>
          <w:bottom w:val="single" w:sz="4" w:space="1" w:color="auto"/>
          <w:right w:val="single" w:sz="4" w:space="4" w:color="auto"/>
        </w:pBdr>
        <w:spacing w:before="0" w:beforeAutospacing="0" w:after="0" w:afterAutospacing="0"/>
        <w:jc w:val="both"/>
        <w:rPr>
          <w:rFonts w:ascii="Arial" w:hAnsi="Arial" w:cs="Arial"/>
          <w:iCs/>
          <w:sz w:val="22"/>
          <w:szCs w:val="22"/>
        </w:rPr>
      </w:pPr>
    </w:p>
    <w:p w14:paraId="7959A58F" w14:textId="53C61661" w:rsidR="00911844" w:rsidRPr="001770C4" w:rsidRDefault="00911844" w:rsidP="00911844">
      <w:pPr>
        <w:pStyle w:val="NormalWeb"/>
        <w:pBdr>
          <w:top w:val="single" w:sz="4" w:space="0" w:color="auto"/>
          <w:left w:val="single" w:sz="4" w:space="4" w:color="auto"/>
          <w:bottom w:val="single" w:sz="4" w:space="1" w:color="auto"/>
          <w:right w:val="single" w:sz="4" w:space="4" w:color="auto"/>
        </w:pBdr>
        <w:spacing w:before="0" w:beforeAutospacing="0" w:after="0" w:afterAutospacing="0"/>
        <w:jc w:val="both"/>
        <w:rPr>
          <w:rFonts w:ascii="Arial" w:hAnsi="Arial" w:cs="Arial"/>
          <w:iCs/>
          <w:sz w:val="22"/>
          <w:szCs w:val="22"/>
        </w:rPr>
      </w:pPr>
      <w:r w:rsidRPr="001770C4">
        <w:rPr>
          <w:rFonts w:ascii="Arial" w:hAnsi="Arial" w:cs="Arial"/>
          <w:b/>
          <w:iCs/>
          <w:sz w:val="22"/>
          <w:szCs w:val="22"/>
        </w:rPr>
        <w:t>601</w:t>
      </w:r>
      <w:r w:rsidR="00C06352" w:rsidRPr="001770C4">
        <w:rPr>
          <w:rFonts w:ascii="Arial" w:hAnsi="Arial" w:cs="Arial"/>
          <w:b/>
          <w:iCs/>
          <w:sz w:val="22"/>
          <w:szCs w:val="22"/>
        </w:rPr>
        <w:t>.</w:t>
      </w:r>
      <w:r w:rsidRPr="001770C4">
        <w:rPr>
          <w:rFonts w:ascii="Arial" w:hAnsi="Arial" w:cs="Arial"/>
          <w:iCs/>
          <w:sz w:val="22"/>
          <w:szCs w:val="22"/>
        </w:rPr>
        <w:t xml:space="preserve"> </w:t>
      </w:r>
      <w:r w:rsidR="008B0612" w:rsidRPr="001770C4">
        <w:rPr>
          <w:rFonts w:ascii="Arial" w:hAnsi="Arial" w:cs="Arial"/>
          <w:iCs/>
          <w:sz w:val="22"/>
          <w:szCs w:val="22"/>
        </w:rPr>
        <w:t xml:space="preserve">Este plano divino de salvação, pela entrega à morte do «Servo, o Justo», tinha sido de antemão anunciado na Escritura como um mistério de redenção universal, quer dizer, de resgate que liberta os homens da escravidão do pecado São Paulo professa, numa confissão de fé que diz ter «recebido», que «Cristo morreu pelos nossos pecados </w:t>
      </w:r>
      <w:r w:rsidR="008B0612" w:rsidRPr="001770C4">
        <w:rPr>
          <w:rFonts w:ascii="Arial" w:hAnsi="Arial" w:cs="Arial"/>
          <w:i/>
          <w:iCs/>
          <w:sz w:val="22"/>
          <w:szCs w:val="22"/>
        </w:rPr>
        <w:t xml:space="preserve">segundo as Escrituras» (1 Cor </w:t>
      </w:r>
      <w:r w:rsidR="008B0612" w:rsidRPr="001770C4">
        <w:rPr>
          <w:rFonts w:ascii="Arial" w:hAnsi="Arial" w:cs="Arial"/>
          <w:iCs/>
          <w:sz w:val="22"/>
          <w:szCs w:val="22"/>
        </w:rPr>
        <w:t xml:space="preserve">15, 3). A morte redentora de Jesus deu cumprimento sobretudo à profecia do Servo sofredor. O próprio Jesus apresentou o sentido da </w:t>
      </w:r>
      <w:r w:rsidR="005D11FF" w:rsidRPr="001770C4">
        <w:rPr>
          <w:rFonts w:ascii="Arial" w:hAnsi="Arial" w:cs="Arial"/>
          <w:iCs/>
          <w:sz w:val="22"/>
          <w:szCs w:val="22"/>
        </w:rPr>
        <w:t>S</w:t>
      </w:r>
      <w:r w:rsidR="008B0612" w:rsidRPr="001770C4">
        <w:rPr>
          <w:rFonts w:ascii="Arial" w:hAnsi="Arial" w:cs="Arial"/>
          <w:iCs/>
          <w:sz w:val="22"/>
          <w:szCs w:val="22"/>
        </w:rPr>
        <w:t xml:space="preserve">ua vida e da </w:t>
      </w:r>
      <w:r w:rsidR="005D11FF" w:rsidRPr="001770C4">
        <w:rPr>
          <w:rFonts w:ascii="Arial" w:hAnsi="Arial" w:cs="Arial"/>
          <w:iCs/>
          <w:sz w:val="22"/>
          <w:szCs w:val="22"/>
        </w:rPr>
        <w:t>S</w:t>
      </w:r>
      <w:r w:rsidR="008B0612" w:rsidRPr="001770C4">
        <w:rPr>
          <w:rFonts w:ascii="Arial" w:hAnsi="Arial" w:cs="Arial"/>
          <w:iCs/>
          <w:sz w:val="22"/>
          <w:szCs w:val="22"/>
        </w:rPr>
        <w:t>ua morte à luz do Ser</w:t>
      </w:r>
      <w:r w:rsidR="00A7636C" w:rsidRPr="001770C4">
        <w:rPr>
          <w:rFonts w:ascii="Arial" w:hAnsi="Arial" w:cs="Arial"/>
          <w:iCs/>
          <w:sz w:val="22"/>
          <w:szCs w:val="22"/>
        </w:rPr>
        <w:t xml:space="preserve">vo sofredor. </w:t>
      </w:r>
      <w:r w:rsidR="008B0612" w:rsidRPr="001770C4">
        <w:rPr>
          <w:rFonts w:ascii="Arial" w:hAnsi="Arial" w:cs="Arial"/>
          <w:iCs/>
          <w:sz w:val="22"/>
          <w:szCs w:val="22"/>
        </w:rPr>
        <w:t xml:space="preserve">Após a </w:t>
      </w:r>
      <w:r w:rsidR="005D11FF" w:rsidRPr="001770C4">
        <w:rPr>
          <w:rFonts w:ascii="Arial" w:hAnsi="Arial" w:cs="Arial"/>
          <w:iCs/>
          <w:sz w:val="22"/>
          <w:szCs w:val="22"/>
        </w:rPr>
        <w:t>S</w:t>
      </w:r>
      <w:r w:rsidR="008B0612" w:rsidRPr="001770C4">
        <w:rPr>
          <w:rFonts w:ascii="Arial" w:hAnsi="Arial" w:cs="Arial"/>
          <w:iCs/>
          <w:sz w:val="22"/>
          <w:szCs w:val="22"/>
        </w:rPr>
        <w:t>ua ressurreição, deu esta interpretação das Escrituras aos discípulos de Emaús e depois aos próprios Apóstolos</w:t>
      </w:r>
      <w:r w:rsidRPr="001770C4">
        <w:rPr>
          <w:rFonts w:ascii="Arial" w:hAnsi="Arial" w:cs="Arial"/>
          <w:iCs/>
          <w:sz w:val="22"/>
          <w:szCs w:val="22"/>
        </w:rPr>
        <w:t xml:space="preserve">. </w:t>
      </w:r>
    </w:p>
    <w:p w14:paraId="7F3152EF" w14:textId="77777777" w:rsidR="00911844" w:rsidRPr="001770C4" w:rsidRDefault="00911844" w:rsidP="00911844">
      <w:pPr>
        <w:pStyle w:val="NormalWeb"/>
        <w:pBdr>
          <w:top w:val="single" w:sz="4" w:space="0" w:color="auto"/>
          <w:left w:val="single" w:sz="4" w:space="4" w:color="auto"/>
          <w:bottom w:val="single" w:sz="4" w:space="1" w:color="auto"/>
          <w:right w:val="single" w:sz="4" w:space="4" w:color="auto"/>
        </w:pBdr>
        <w:spacing w:before="0" w:beforeAutospacing="0" w:after="0" w:afterAutospacing="0"/>
        <w:jc w:val="both"/>
        <w:rPr>
          <w:rFonts w:ascii="Arial" w:hAnsi="Arial" w:cs="Arial"/>
          <w:iCs/>
          <w:sz w:val="22"/>
          <w:szCs w:val="22"/>
        </w:rPr>
      </w:pPr>
    </w:p>
    <w:p w14:paraId="2247A1EC" w14:textId="2D29A80B" w:rsidR="00911844" w:rsidRPr="001770C4" w:rsidRDefault="00911844" w:rsidP="00911844">
      <w:pPr>
        <w:pStyle w:val="NormalWeb"/>
        <w:pBdr>
          <w:top w:val="single" w:sz="4" w:space="0" w:color="auto"/>
          <w:left w:val="single" w:sz="4" w:space="4" w:color="auto"/>
          <w:bottom w:val="single" w:sz="4" w:space="1" w:color="auto"/>
          <w:right w:val="single" w:sz="4" w:space="4" w:color="auto"/>
        </w:pBdr>
        <w:spacing w:before="0" w:beforeAutospacing="0" w:after="0" w:afterAutospacing="0"/>
        <w:jc w:val="both"/>
        <w:rPr>
          <w:rFonts w:ascii="Arial" w:hAnsi="Arial" w:cs="Arial"/>
          <w:iCs/>
          <w:sz w:val="22"/>
          <w:szCs w:val="22"/>
        </w:rPr>
      </w:pPr>
      <w:r w:rsidRPr="001770C4">
        <w:rPr>
          <w:rFonts w:ascii="Arial" w:hAnsi="Arial" w:cs="Arial"/>
          <w:b/>
          <w:iCs/>
          <w:sz w:val="22"/>
          <w:szCs w:val="22"/>
        </w:rPr>
        <w:t>639</w:t>
      </w:r>
      <w:r w:rsidR="00C06352" w:rsidRPr="001770C4">
        <w:rPr>
          <w:rFonts w:ascii="Arial" w:hAnsi="Arial" w:cs="Arial"/>
          <w:b/>
          <w:iCs/>
          <w:sz w:val="22"/>
          <w:szCs w:val="22"/>
        </w:rPr>
        <w:t>.</w:t>
      </w:r>
      <w:r w:rsidRPr="001770C4">
        <w:rPr>
          <w:rFonts w:ascii="Arial" w:hAnsi="Arial" w:cs="Arial"/>
          <w:iCs/>
          <w:sz w:val="22"/>
          <w:szCs w:val="22"/>
        </w:rPr>
        <w:t xml:space="preserve"> </w:t>
      </w:r>
      <w:r w:rsidR="00A7636C" w:rsidRPr="001770C4">
        <w:rPr>
          <w:rFonts w:ascii="Arial" w:hAnsi="Arial" w:cs="Arial"/>
          <w:iCs/>
          <w:sz w:val="22"/>
          <w:szCs w:val="22"/>
        </w:rPr>
        <w:t xml:space="preserve">O mistério da ressurreição de Cristo é um acontecimento real, com manifestações historicamente verificadas, como atesta o Novo Testamento. Já São Paulo, por volta do ano 56, pôde escrever aos Coríntios: «Transmiti-vos, em primeiro lugar, o mesmo que havia recebido: Cristo morreu pelos nossos pecados, segundo as Escrituras, e foi sepultado e ressuscitou ao terceiro dia, segundo as Escrituras: a seguir, apareceu a Pedro, depois aos Doze» </w:t>
      </w:r>
      <w:r w:rsidR="00A7636C" w:rsidRPr="001770C4">
        <w:rPr>
          <w:rFonts w:ascii="Arial" w:hAnsi="Arial" w:cs="Arial"/>
          <w:i/>
          <w:iCs/>
          <w:sz w:val="22"/>
          <w:szCs w:val="22"/>
        </w:rPr>
        <w:t xml:space="preserve">(1 Cor </w:t>
      </w:r>
      <w:r w:rsidR="00A7636C" w:rsidRPr="001770C4">
        <w:rPr>
          <w:rFonts w:ascii="Arial" w:hAnsi="Arial" w:cs="Arial"/>
          <w:iCs/>
          <w:sz w:val="22"/>
          <w:szCs w:val="22"/>
        </w:rPr>
        <w:t xml:space="preserve">15, 3-4). O Apóstolo fala aqui da </w:t>
      </w:r>
      <w:r w:rsidR="00A7636C" w:rsidRPr="001770C4">
        <w:rPr>
          <w:rFonts w:ascii="Arial" w:hAnsi="Arial" w:cs="Arial"/>
          <w:i/>
          <w:iCs/>
          <w:sz w:val="22"/>
          <w:szCs w:val="22"/>
        </w:rPr>
        <w:t xml:space="preserve">tradição viva </w:t>
      </w:r>
      <w:r w:rsidR="00A7636C" w:rsidRPr="001770C4">
        <w:rPr>
          <w:rFonts w:ascii="Arial" w:hAnsi="Arial" w:cs="Arial"/>
          <w:iCs/>
          <w:sz w:val="22"/>
          <w:szCs w:val="22"/>
        </w:rPr>
        <w:t>da ressurreição, de que tinha tomado conhecimento após a sua conversão, às portas de Damasco</w:t>
      </w:r>
      <w:r w:rsidRPr="001770C4">
        <w:rPr>
          <w:rFonts w:ascii="Arial" w:hAnsi="Arial" w:cs="Arial"/>
          <w:iCs/>
          <w:sz w:val="22"/>
          <w:szCs w:val="22"/>
        </w:rPr>
        <w:t xml:space="preserve">. </w:t>
      </w:r>
    </w:p>
    <w:p w14:paraId="311BA165" w14:textId="77777777" w:rsidR="00911844" w:rsidRPr="001770C4" w:rsidRDefault="00911844" w:rsidP="00911844">
      <w:pPr>
        <w:pStyle w:val="NormalWeb"/>
        <w:pBdr>
          <w:top w:val="single" w:sz="4" w:space="0" w:color="auto"/>
          <w:left w:val="single" w:sz="4" w:space="4" w:color="auto"/>
          <w:bottom w:val="single" w:sz="4" w:space="1" w:color="auto"/>
          <w:right w:val="single" w:sz="4" w:space="4" w:color="auto"/>
        </w:pBdr>
        <w:spacing w:before="0" w:beforeAutospacing="0" w:after="0" w:afterAutospacing="0"/>
        <w:jc w:val="both"/>
        <w:rPr>
          <w:rFonts w:ascii="Arial" w:hAnsi="Arial" w:cs="Arial"/>
          <w:iCs/>
          <w:sz w:val="22"/>
          <w:szCs w:val="22"/>
        </w:rPr>
      </w:pPr>
    </w:p>
    <w:p w14:paraId="0C0B5E2F" w14:textId="72017EE0" w:rsidR="00911844" w:rsidRPr="001770C4" w:rsidRDefault="00911844" w:rsidP="00911844">
      <w:pPr>
        <w:pStyle w:val="NormalWeb"/>
        <w:pBdr>
          <w:top w:val="single" w:sz="4" w:space="0" w:color="auto"/>
          <w:left w:val="single" w:sz="4" w:space="4" w:color="auto"/>
          <w:bottom w:val="single" w:sz="4" w:space="1" w:color="auto"/>
          <w:right w:val="single" w:sz="4" w:space="4" w:color="auto"/>
        </w:pBdr>
        <w:spacing w:before="0" w:beforeAutospacing="0" w:after="0" w:afterAutospacing="0"/>
        <w:jc w:val="both"/>
        <w:rPr>
          <w:rFonts w:ascii="Arial" w:hAnsi="Arial" w:cs="Arial"/>
          <w:bCs/>
          <w:iCs/>
          <w:sz w:val="22"/>
          <w:szCs w:val="22"/>
          <w:vertAlign w:val="superscript"/>
        </w:rPr>
      </w:pPr>
      <w:r w:rsidRPr="001770C4">
        <w:rPr>
          <w:rFonts w:ascii="Arial" w:hAnsi="Arial" w:cs="Arial"/>
          <w:b/>
          <w:bCs/>
          <w:iCs/>
          <w:sz w:val="22"/>
          <w:szCs w:val="22"/>
        </w:rPr>
        <w:t>642</w:t>
      </w:r>
      <w:r w:rsidR="00C06352" w:rsidRPr="001770C4">
        <w:rPr>
          <w:rFonts w:ascii="Arial" w:hAnsi="Arial" w:cs="Arial"/>
          <w:b/>
          <w:bCs/>
          <w:iCs/>
          <w:sz w:val="22"/>
          <w:szCs w:val="22"/>
        </w:rPr>
        <w:t>.</w:t>
      </w:r>
      <w:r w:rsidRPr="001770C4">
        <w:rPr>
          <w:rFonts w:ascii="Arial" w:hAnsi="Arial" w:cs="Arial"/>
          <w:b/>
          <w:bCs/>
          <w:iCs/>
          <w:sz w:val="22"/>
          <w:szCs w:val="22"/>
        </w:rPr>
        <w:t xml:space="preserve"> </w:t>
      </w:r>
      <w:r w:rsidR="00A7636C" w:rsidRPr="001770C4">
        <w:rPr>
          <w:rFonts w:ascii="Arial" w:hAnsi="Arial" w:cs="Arial"/>
          <w:bCs/>
          <w:iCs/>
          <w:sz w:val="22"/>
          <w:szCs w:val="22"/>
        </w:rPr>
        <w:t xml:space="preserve">Tudo quanto aconteceu nestes dias pascais empenha cada um dos Apóstolos – e muito particularmente Pedro – na construção da era nova, que começa na manhã do dia de Páscoa. Como testemunhas do Ressuscitado, eles são as pedras do alicerce da </w:t>
      </w:r>
      <w:r w:rsidR="005D11FF" w:rsidRPr="001770C4">
        <w:rPr>
          <w:rFonts w:ascii="Arial" w:hAnsi="Arial" w:cs="Arial"/>
          <w:bCs/>
          <w:iCs/>
          <w:sz w:val="22"/>
          <w:szCs w:val="22"/>
        </w:rPr>
        <w:t>S</w:t>
      </w:r>
      <w:r w:rsidR="00A7636C" w:rsidRPr="001770C4">
        <w:rPr>
          <w:rFonts w:ascii="Arial" w:hAnsi="Arial" w:cs="Arial"/>
          <w:bCs/>
          <w:iCs/>
          <w:sz w:val="22"/>
          <w:szCs w:val="22"/>
        </w:rPr>
        <w:t>ua Igreja. A fé da primeira comunidade dos crentes está fundada no testemunho de homens concretos, conhecidos dos cristãos e, a maior parte, vivendo ainda entre eles. Estas «testemunhas da ressurreição de Cristo» são, em primeiro lugar, Pedro e os Doze. Mas há outros: Paulo fala claramente de mais de quinhentas pessoas às quais Jesus apareceu em conjunto, além de Tiago e de todos os Apóstolos</w:t>
      </w:r>
      <w:r w:rsidRPr="001770C4">
        <w:rPr>
          <w:rFonts w:ascii="Arial" w:hAnsi="Arial" w:cs="Arial"/>
          <w:bCs/>
          <w:iCs/>
          <w:sz w:val="22"/>
          <w:szCs w:val="22"/>
        </w:rPr>
        <w:t>.</w:t>
      </w:r>
    </w:p>
    <w:p w14:paraId="2B28F749" w14:textId="77777777" w:rsidR="00911844" w:rsidRPr="001770C4" w:rsidRDefault="00911844" w:rsidP="00911844">
      <w:pPr>
        <w:pStyle w:val="NormalWeb"/>
        <w:pBdr>
          <w:top w:val="single" w:sz="4" w:space="0" w:color="auto"/>
          <w:left w:val="single" w:sz="4" w:space="4" w:color="auto"/>
          <w:bottom w:val="single" w:sz="4" w:space="1" w:color="auto"/>
          <w:right w:val="single" w:sz="4" w:space="4" w:color="auto"/>
        </w:pBdr>
        <w:spacing w:before="0" w:beforeAutospacing="0" w:after="0" w:afterAutospacing="0"/>
        <w:jc w:val="both"/>
        <w:rPr>
          <w:rFonts w:ascii="Arial" w:hAnsi="Arial" w:cs="Arial"/>
          <w:b/>
          <w:bCs/>
          <w:iCs/>
          <w:sz w:val="22"/>
          <w:szCs w:val="22"/>
        </w:rPr>
      </w:pPr>
    </w:p>
    <w:p w14:paraId="117AEC3F" w14:textId="11F9663E" w:rsidR="00A7636C" w:rsidRPr="001770C4" w:rsidRDefault="00911844" w:rsidP="00A7636C">
      <w:pPr>
        <w:pStyle w:val="NormalWeb"/>
        <w:pBdr>
          <w:top w:val="single" w:sz="4" w:space="0" w:color="auto"/>
          <w:left w:val="single" w:sz="4" w:space="4" w:color="auto"/>
          <w:bottom w:val="single" w:sz="4" w:space="1" w:color="auto"/>
          <w:right w:val="single" w:sz="4" w:space="4" w:color="auto"/>
        </w:pBdr>
        <w:spacing w:before="0" w:beforeAutospacing="0" w:after="0" w:afterAutospacing="0"/>
        <w:jc w:val="both"/>
        <w:rPr>
          <w:rFonts w:ascii="Arial" w:hAnsi="Arial" w:cs="Arial"/>
          <w:b/>
          <w:iCs/>
          <w:sz w:val="22"/>
          <w:szCs w:val="22"/>
        </w:rPr>
      </w:pPr>
      <w:r w:rsidRPr="001770C4">
        <w:rPr>
          <w:rFonts w:ascii="Arial" w:hAnsi="Arial" w:cs="Arial"/>
          <w:b/>
          <w:bCs/>
          <w:iCs/>
          <w:sz w:val="22"/>
          <w:szCs w:val="22"/>
        </w:rPr>
        <w:t>765</w:t>
      </w:r>
      <w:r w:rsidR="00C06352" w:rsidRPr="001770C4">
        <w:rPr>
          <w:rFonts w:ascii="Arial" w:hAnsi="Arial" w:cs="Arial"/>
          <w:b/>
          <w:bCs/>
          <w:iCs/>
          <w:sz w:val="22"/>
          <w:szCs w:val="22"/>
        </w:rPr>
        <w:t>.</w:t>
      </w:r>
      <w:r w:rsidRPr="001770C4">
        <w:rPr>
          <w:rFonts w:ascii="Arial" w:hAnsi="Arial" w:cs="Arial"/>
          <w:iCs/>
          <w:sz w:val="22"/>
          <w:szCs w:val="22"/>
        </w:rPr>
        <w:t> </w:t>
      </w:r>
      <w:r w:rsidR="00A7636C" w:rsidRPr="001770C4">
        <w:rPr>
          <w:rFonts w:ascii="Arial" w:hAnsi="Arial" w:cs="Arial"/>
          <w:iCs/>
          <w:sz w:val="22"/>
          <w:szCs w:val="22"/>
        </w:rPr>
        <w:t xml:space="preserve">O Senhor Jesus dotou a </w:t>
      </w:r>
      <w:r w:rsidR="005D11FF" w:rsidRPr="001770C4">
        <w:rPr>
          <w:rFonts w:ascii="Arial" w:hAnsi="Arial" w:cs="Arial"/>
          <w:iCs/>
          <w:sz w:val="22"/>
          <w:szCs w:val="22"/>
        </w:rPr>
        <w:t>S</w:t>
      </w:r>
      <w:r w:rsidR="00A7636C" w:rsidRPr="001770C4">
        <w:rPr>
          <w:rFonts w:ascii="Arial" w:hAnsi="Arial" w:cs="Arial"/>
          <w:iCs/>
          <w:sz w:val="22"/>
          <w:szCs w:val="22"/>
        </w:rPr>
        <w:t>ua comunidade duma estrutura que perma</w:t>
      </w:r>
      <w:r w:rsidR="00A7636C" w:rsidRPr="001770C4">
        <w:rPr>
          <w:rFonts w:ascii="Arial" w:hAnsi="Arial" w:cs="Arial"/>
          <w:iCs/>
          <w:sz w:val="22"/>
          <w:szCs w:val="22"/>
        </w:rPr>
        <w:softHyphen/>
        <w:t xml:space="preserve">necerá até ao pleno acabamento do Reino. Temos, antes de mais, a escolha dos Doze, com Pedro como chefe. Representando as doze tribos de Israel, são as pedras do alicerce da nova Jerusalém. Os Doze e os outros discípulos participam da missão de Cristo, do </w:t>
      </w:r>
      <w:r w:rsidR="005D11FF" w:rsidRPr="001770C4">
        <w:rPr>
          <w:rFonts w:ascii="Arial" w:hAnsi="Arial" w:cs="Arial"/>
          <w:iCs/>
          <w:sz w:val="22"/>
          <w:szCs w:val="22"/>
        </w:rPr>
        <w:t>S</w:t>
      </w:r>
      <w:r w:rsidR="00A7636C" w:rsidRPr="001770C4">
        <w:rPr>
          <w:rFonts w:ascii="Arial" w:hAnsi="Arial" w:cs="Arial"/>
          <w:iCs/>
          <w:sz w:val="22"/>
          <w:szCs w:val="22"/>
        </w:rPr>
        <w:t xml:space="preserve">eu poder, mas também da </w:t>
      </w:r>
      <w:r w:rsidR="005D11FF" w:rsidRPr="001770C4">
        <w:rPr>
          <w:rFonts w:ascii="Arial" w:hAnsi="Arial" w:cs="Arial"/>
          <w:iCs/>
          <w:sz w:val="22"/>
          <w:szCs w:val="22"/>
        </w:rPr>
        <w:t>S</w:t>
      </w:r>
      <w:r w:rsidR="00A7636C" w:rsidRPr="001770C4">
        <w:rPr>
          <w:rFonts w:ascii="Arial" w:hAnsi="Arial" w:cs="Arial"/>
          <w:iCs/>
          <w:sz w:val="22"/>
          <w:szCs w:val="22"/>
        </w:rPr>
        <w:t xml:space="preserve">ua sorte. Com todos estes actos, Cristo prepara e constrói a </w:t>
      </w:r>
      <w:r w:rsidR="005D11FF" w:rsidRPr="001770C4">
        <w:rPr>
          <w:rFonts w:ascii="Arial" w:hAnsi="Arial" w:cs="Arial"/>
          <w:iCs/>
          <w:sz w:val="22"/>
          <w:szCs w:val="22"/>
        </w:rPr>
        <w:t>S</w:t>
      </w:r>
      <w:r w:rsidR="00A7636C" w:rsidRPr="001770C4">
        <w:rPr>
          <w:rFonts w:ascii="Arial" w:hAnsi="Arial" w:cs="Arial"/>
          <w:iCs/>
          <w:sz w:val="22"/>
          <w:szCs w:val="22"/>
        </w:rPr>
        <w:t>ua Igreja.</w:t>
      </w:r>
    </w:p>
    <w:p w14:paraId="0FC26003" w14:textId="77777777" w:rsidR="00A7636C" w:rsidRPr="001770C4" w:rsidRDefault="00A7636C" w:rsidP="00A7636C">
      <w:pPr>
        <w:pStyle w:val="NormalWeb"/>
        <w:pBdr>
          <w:top w:val="single" w:sz="4" w:space="0" w:color="auto"/>
          <w:left w:val="single" w:sz="4" w:space="4" w:color="auto"/>
          <w:bottom w:val="single" w:sz="4" w:space="1" w:color="auto"/>
          <w:right w:val="single" w:sz="4" w:space="4" w:color="auto"/>
        </w:pBdr>
        <w:spacing w:before="0" w:beforeAutospacing="0" w:after="0" w:afterAutospacing="0"/>
        <w:jc w:val="both"/>
        <w:rPr>
          <w:rFonts w:ascii="Arial" w:hAnsi="Arial" w:cs="Arial"/>
          <w:b/>
          <w:iCs/>
          <w:sz w:val="22"/>
          <w:szCs w:val="22"/>
        </w:rPr>
      </w:pPr>
    </w:p>
    <w:p w14:paraId="60A2813F" w14:textId="2AA39DF3" w:rsidR="00911844" w:rsidRPr="001770C4" w:rsidRDefault="00911844" w:rsidP="00A7636C">
      <w:pPr>
        <w:pStyle w:val="NormalWeb"/>
        <w:pBdr>
          <w:top w:val="single" w:sz="4" w:space="0" w:color="auto"/>
          <w:left w:val="single" w:sz="4" w:space="4" w:color="auto"/>
          <w:bottom w:val="single" w:sz="4" w:space="1" w:color="auto"/>
          <w:right w:val="single" w:sz="4" w:space="4" w:color="auto"/>
        </w:pBdr>
        <w:spacing w:before="0" w:beforeAutospacing="0" w:after="0" w:afterAutospacing="0"/>
        <w:jc w:val="both"/>
        <w:rPr>
          <w:rFonts w:ascii="Arial" w:hAnsi="Arial" w:cs="Arial"/>
          <w:iCs/>
          <w:sz w:val="22"/>
          <w:szCs w:val="22"/>
        </w:rPr>
      </w:pPr>
      <w:r w:rsidRPr="001770C4">
        <w:rPr>
          <w:rFonts w:ascii="Arial" w:hAnsi="Arial" w:cs="Arial"/>
          <w:b/>
          <w:iCs/>
          <w:sz w:val="22"/>
          <w:szCs w:val="22"/>
        </w:rPr>
        <w:t>880</w:t>
      </w:r>
      <w:r w:rsidR="00C06352" w:rsidRPr="001770C4">
        <w:rPr>
          <w:rFonts w:ascii="Arial" w:hAnsi="Arial" w:cs="Arial"/>
          <w:b/>
          <w:iCs/>
          <w:sz w:val="22"/>
          <w:szCs w:val="22"/>
        </w:rPr>
        <w:t>.</w:t>
      </w:r>
      <w:r w:rsidRPr="001770C4">
        <w:rPr>
          <w:rFonts w:ascii="Arial" w:hAnsi="Arial" w:cs="Arial"/>
          <w:iCs/>
          <w:sz w:val="22"/>
          <w:szCs w:val="22"/>
        </w:rPr>
        <w:t xml:space="preserve"> </w:t>
      </w:r>
      <w:r w:rsidR="00A7636C" w:rsidRPr="001770C4">
        <w:rPr>
          <w:rFonts w:ascii="Arial" w:hAnsi="Arial" w:cs="Arial"/>
          <w:iCs/>
          <w:sz w:val="22"/>
          <w:szCs w:val="22"/>
        </w:rPr>
        <w:t xml:space="preserve">Cristo, ao instituir os Doze, «deu-lhes a forma dum corpo colegial, quer dizer, dum grupo estável, e colocou </w:t>
      </w:r>
      <w:r w:rsidR="0052652C" w:rsidRPr="001770C4">
        <w:rPr>
          <w:rFonts w:ascii="Arial" w:hAnsi="Arial" w:cs="Arial"/>
          <w:iCs/>
          <w:sz w:val="22"/>
          <w:szCs w:val="22"/>
        </w:rPr>
        <w:t>à</w:t>
      </w:r>
      <w:r w:rsidR="00A7636C" w:rsidRPr="001770C4">
        <w:rPr>
          <w:rFonts w:ascii="Arial" w:hAnsi="Arial" w:cs="Arial"/>
          <w:iCs/>
          <w:sz w:val="22"/>
          <w:szCs w:val="22"/>
        </w:rPr>
        <w:t xml:space="preserve"> sua frente Pedro, escolhido de entre eles». «Assim como, por instituição do Senhor, Pedro e os outros apóstolos formam um só colégio apostólico, assim de igual modo o pontífice romano, sucessor de Pedro, e os bispos, sucessores dos Apóstolos, estão unidos entre si»</w:t>
      </w:r>
      <w:r w:rsidR="0052652C" w:rsidRPr="001770C4">
        <w:rPr>
          <w:rFonts w:ascii="Arial" w:hAnsi="Arial" w:cs="Arial"/>
          <w:iCs/>
          <w:sz w:val="22"/>
          <w:szCs w:val="22"/>
        </w:rPr>
        <w:t>.</w:t>
      </w:r>
    </w:p>
    <w:p w14:paraId="55452D0B" w14:textId="5FF7F885" w:rsidR="00911844" w:rsidRPr="001770C4" w:rsidRDefault="00911844" w:rsidP="00911844">
      <w:pPr>
        <w:pStyle w:val="NormalWeb"/>
        <w:pBdr>
          <w:top w:val="single" w:sz="4" w:space="0" w:color="auto"/>
          <w:left w:val="single" w:sz="4" w:space="4" w:color="auto"/>
          <w:bottom w:val="single" w:sz="4" w:space="1" w:color="auto"/>
          <w:right w:val="single" w:sz="4" w:space="4" w:color="auto"/>
        </w:pBdr>
        <w:spacing w:before="0" w:beforeAutospacing="0" w:after="0" w:afterAutospacing="0"/>
        <w:jc w:val="both"/>
        <w:rPr>
          <w:rFonts w:ascii="Arial" w:hAnsi="Arial" w:cs="Arial"/>
          <w:iCs/>
          <w:sz w:val="22"/>
          <w:szCs w:val="22"/>
        </w:rPr>
      </w:pPr>
      <w:r w:rsidRPr="001770C4">
        <w:rPr>
          <w:rFonts w:ascii="Arial" w:hAnsi="Arial" w:cs="Arial"/>
          <w:b/>
          <w:iCs/>
          <w:sz w:val="22"/>
          <w:szCs w:val="22"/>
        </w:rPr>
        <w:t>881</w:t>
      </w:r>
      <w:r w:rsidR="00C06352" w:rsidRPr="001770C4">
        <w:rPr>
          <w:rFonts w:ascii="Arial" w:hAnsi="Arial" w:cs="Arial"/>
          <w:b/>
          <w:iCs/>
          <w:sz w:val="22"/>
          <w:szCs w:val="22"/>
        </w:rPr>
        <w:t>.</w:t>
      </w:r>
      <w:r w:rsidRPr="001770C4">
        <w:rPr>
          <w:rFonts w:ascii="Arial" w:hAnsi="Arial" w:cs="Arial"/>
          <w:iCs/>
          <w:sz w:val="22"/>
          <w:szCs w:val="22"/>
        </w:rPr>
        <w:t xml:space="preserve"> </w:t>
      </w:r>
      <w:r w:rsidR="00A7636C" w:rsidRPr="001770C4">
        <w:rPr>
          <w:rFonts w:ascii="Arial" w:hAnsi="Arial" w:cs="Arial"/>
          <w:iCs/>
          <w:sz w:val="22"/>
          <w:szCs w:val="22"/>
        </w:rPr>
        <w:t xml:space="preserve">Foi só de Simão, a quem deu o nome de Pedro, que o Senhor fez a pedra da sua Igreja. Confiou-lhe as chaves desta e instituiu-o pastor de todo o rebanho. «Mas o múnus de ligar e desligar, que foi dado a Pedro, também foi dado, sem dúvida alguma, ao colégio dos Apóstolos unidos ao </w:t>
      </w:r>
      <w:r w:rsidR="0052652C" w:rsidRPr="001770C4">
        <w:rPr>
          <w:rFonts w:ascii="Arial" w:hAnsi="Arial" w:cs="Arial"/>
          <w:iCs/>
          <w:sz w:val="22"/>
          <w:szCs w:val="22"/>
        </w:rPr>
        <w:t>s</w:t>
      </w:r>
      <w:r w:rsidR="00A7636C" w:rsidRPr="001770C4">
        <w:rPr>
          <w:rFonts w:ascii="Arial" w:hAnsi="Arial" w:cs="Arial"/>
          <w:iCs/>
          <w:sz w:val="22"/>
          <w:szCs w:val="22"/>
        </w:rPr>
        <w:t>eu chefe». Este múnus pastoral de Pedro e dos outros apóstolos pertence aos fundamentos da Igreja e é continuado pelos bispos sob o primado do Papa.</w:t>
      </w:r>
    </w:p>
    <w:p w14:paraId="59DDF30F" w14:textId="4705FCB4" w:rsidR="00911844" w:rsidRPr="001770C4" w:rsidRDefault="00911844" w:rsidP="00911844">
      <w:pPr>
        <w:pStyle w:val="NormalWeb"/>
        <w:pBdr>
          <w:top w:val="single" w:sz="4" w:space="0" w:color="auto"/>
          <w:left w:val="single" w:sz="4" w:space="4" w:color="auto"/>
          <w:bottom w:val="single" w:sz="4" w:space="1" w:color="auto"/>
          <w:right w:val="single" w:sz="4" w:space="4" w:color="auto"/>
        </w:pBdr>
        <w:jc w:val="both"/>
        <w:rPr>
          <w:rFonts w:ascii="Arial" w:hAnsi="Arial" w:cs="Arial"/>
          <w:iCs/>
          <w:sz w:val="22"/>
          <w:szCs w:val="22"/>
        </w:rPr>
      </w:pPr>
      <w:r w:rsidRPr="001770C4">
        <w:rPr>
          <w:rFonts w:ascii="Arial" w:hAnsi="Arial" w:cs="Arial"/>
          <w:b/>
          <w:bCs/>
          <w:iCs/>
          <w:sz w:val="22"/>
          <w:szCs w:val="22"/>
        </w:rPr>
        <w:t>2632</w:t>
      </w:r>
      <w:r w:rsidR="00C06352" w:rsidRPr="001770C4">
        <w:rPr>
          <w:rFonts w:ascii="Arial" w:hAnsi="Arial" w:cs="Arial"/>
          <w:b/>
          <w:bCs/>
          <w:iCs/>
          <w:sz w:val="22"/>
          <w:szCs w:val="22"/>
        </w:rPr>
        <w:t>.</w:t>
      </w:r>
      <w:r w:rsidRPr="001770C4">
        <w:rPr>
          <w:rFonts w:ascii="Arial" w:hAnsi="Arial" w:cs="Arial"/>
          <w:iCs/>
          <w:sz w:val="22"/>
          <w:szCs w:val="22"/>
        </w:rPr>
        <w:t xml:space="preserve"> </w:t>
      </w:r>
      <w:r w:rsidR="00A7636C" w:rsidRPr="001770C4">
        <w:rPr>
          <w:rFonts w:ascii="Arial" w:hAnsi="Arial" w:cs="Arial"/>
          <w:iCs/>
          <w:sz w:val="22"/>
          <w:szCs w:val="22"/>
        </w:rPr>
        <w:t xml:space="preserve">A petição cristã está centrada no desejo e na </w:t>
      </w:r>
      <w:r w:rsidR="00A7636C" w:rsidRPr="001770C4">
        <w:rPr>
          <w:rFonts w:ascii="Arial" w:hAnsi="Arial" w:cs="Arial"/>
          <w:i/>
          <w:iCs/>
          <w:sz w:val="22"/>
          <w:szCs w:val="22"/>
        </w:rPr>
        <w:t xml:space="preserve">busca do Reino </w:t>
      </w:r>
      <w:r w:rsidR="00A7636C" w:rsidRPr="001770C4">
        <w:rPr>
          <w:rFonts w:ascii="Arial" w:hAnsi="Arial" w:cs="Arial"/>
          <w:iCs/>
          <w:sz w:val="22"/>
          <w:szCs w:val="22"/>
        </w:rPr>
        <w:t xml:space="preserve">que há-de vir, em conformidade com o ensinamento de Jesus. Há </w:t>
      </w:r>
      <w:proofErr w:type="gramStart"/>
      <w:r w:rsidR="00A7636C" w:rsidRPr="001770C4">
        <w:rPr>
          <w:rFonts w:ascii="Arial" w:hAnsi="Arial" w:cs="Arial"/>
          <w:iCs/>
          <w:sz w:val="22"/>
          <w:szCs w:val="22"/>
        </w:rPr>
        <w:t>uma  hierarquia</w:t>
      </w:r>
      <w:proofErr w:type="gramEnd"/>
      <w:r w:rsidR="00A7636C" w:rsidRPr="001770C4">
        <w:rPr>
          <w:rFonts w:ascii="Arial" w:hAnsi="Arial" w:cs="Arial"/>
          <w:iCs/>
          <w:sz w:val="22"/>
          <w:szCs w:val="22"/>
        </w:rPr>
        <w:t xml:space="preserve"> nas petições: primeiro, o Reino; depois, tudo quanto é necessário para o acolher e para cooperar com a sua vinda. Esta cooperação com a missão de Cristo e do Espírito Santo, que agora é a da Igreja, é o objecto da oração da comunidade apostólica. É a oração de Paulo, o apóstolo por excelência, que nos revela como a solicitude divina por todas as Igrejas deve animar a oração crist</w:t>
      </w:r>
      <w:r w:rsidR="0052652C" w:rsidRPr="001770C4">
        <w:rPr>
          <w:rFonts w:ascii="Arial" w:hAnsi="Arial" w:cs="Arial"/>
          <w:iCs/>
          <w:sz w:val="22"/>
          <w:szCs w:val="22"/>
        </w:rPr>
        <w:t>ã</w:t>
      </w:r>
      <w:r w:rsidR="00A7636C" w:rsidRPr="001770C4">
        <w:rPr>
          <w:rFonts w:ascii="Arial" w:hAnsi="Arial" w:cs="Arial"/>
          <w:iCs/>
          <w:sz w:val="22"/>
          <w:szCs w:val="22"/>
        </w:rPr>
        <w:t>). Pela oração, todo o cristão trabalha pela vinda do Reino.</w:t>
      </w:r>
    </w:p>
    <w:p w14:paraId="52686139" w14:textId="19133DCF" w:rsidR="00A7636C" w:rsidRPr="001770C4" w:rsidRDefault="00911844" w:rsidP="00911844">
      <w:pPr>
        <w:pStyle w:val="NormalWeb"/>
        <w:pBdr>
          <w:top w:val="single" w:sz="4" w:space="0" w:color="auto"/>
          <w:left w:val="single" w:sz="4" w:space="4" w:color="auto"/>
          <w:bottom w:val="single" w:sz="4" w:space="1" w:color="auto"/>
          <w:right w:val="single" w:sz="4" w:space="4" w:color="auto"/>
        </w:pBdr>
        <w:jc w:val="both"/>
        <w:rPr>
          <w:rFonts w:ascii="Arial" w:hAnsi="Arial" w:cs="Arial"/>
          <w:iCs/>
          <w:sz w:val="22"/>
          <w:szCs w:val="22"/>
        </w:rPr>
      </w:pPr>
      <w:r w:rsidRPr="001770C4">
        <w:rPr>
          <w:rFonts w:ascii="Arial" w:hAnsi="Arial" w:cs="Arial"/>
          <w:b/>
          <w:bCs/>
          <w:iCs/>
          <w:sz w:val="22"/>
          <w:szCs w:val="22"/>
        </w:rPr>
        <w:t>2638</w:t>
      </w:r>
      <w:r w:rsidR="00C06352" w:rsidRPr="001770C4">
        <w:rPr>
          <w:rFonts w:ascii="Arial" w:hAnsi="Arial" w:cs="Arial"/>
          <w:b/>
          <w:bCs/>
          <w:iCs/>
          <w:sz w:val="22"/>
          <w:szCs w:val="22"/>
        </w:rPr>
        <w:t>.</w:t>
      </w:r>
      <w:r w:rsidRPr="001770C4">
        <w:rPr>
          <w:rFonts w:ascii="Arial" w:hAnsi="Arial" w:cs="Arial"/>
          <w:iCs/>
          <w:sz w:val="22"/>
          <w:szCs w:val="22"/>
        </w:rPr>
        <w:t xml:space="preserve"> </w:t>
      </w:r>
      <w:r w:rsidR="00A7636C" w:rsidRPr="001770C4">
        <w:rPr>
          <w:rFonts w:ascii="Arial" w:hAnsi="Arial" w:cs="Arial"/>
          <w:iCs/>
          <w:sz w:val="22"/>
          <w:szCs w:val="22"/>
        </w:rPr>
        <w:t xml:space="preserve">Como na oração de petição, qualquer acontecimento e qualquer necessidade podem transformar-se em oferenda de acção de graças. As cartas de São Paulo muitas vezes começam e acabam por uma acção de graças, e nelas o Senhor Jesus está sempre presente: «Dai graças em todas as circunstâncias, pois é esta a vontade de Deus, em Cristo Jesus, a vosso respeito» (1 </w:t>
      </w:r>
      <w:proofErr w:type="spellStart"/>
      <w:r w:rsidR="00A7636C" w:rsidRPr="001770C4">
        <w:rPr>
          <w:rFonts w:ascii="Arial" w:hAnsi="Arial" w:cs="Arial"/>
          <w:i/>
          <w:iCs/>
          <w:sz w:val="22"/>
          <w:szCs w:val="22"/>
        </w:rPr>
        <w:t>Ts</w:t>
      </w:r>
      <w:proofErr w:type="spellEnd"/>
      <w:r w:rsidR="00A7636C" w:rsidRPr="001770C4">
        <w:rPr>
          <w:rFonts w:ascii="Arial" w:hAnsi="Arial" w:cs="Arial"/>
          <w:i/>
          <w:iCs/>
          <w:sz w:val="22"/>
          <w:szCs w:val="22"/>
        </w:rPr>
        <w:t xml:space="preserve"> </w:t>
      </w:r>
      <w:r w:rsidR="00A7636C" w:rsidRPr="001770C4">
        <w:rPr>
          <w:rFonts w:ascii="Arial" w:hAnsi="Arial" w:cs="Arial"/>
          <w:iCs/>
          <w:sz w:val="22"/>
          <w:szCs w:val="22"/>
        </w:rPr>
        <w:t>5</w:t>
      </w:r>
      <w:r w:rsidR="00A7636C" w:rsidRPr="001770C4">
        <w:rPr>
          <w:rFonts w:ascii="Arial" w:hAnsi="Arial" w:cs="Arial"/>
          <w:i/>
          <w:iCs/>
          <w:sz w:val="22"/>
          <w:szCs w:val="22"/>
        </w:rPr>
        <w:t xml:space="preserve">, </w:t>
      </w:r>
      <w:r w:rsidR="00A7636C" w:rsidRPr="001770C4">
        <w:rPr>
          <w:rFonts w:ascii="Arial" w:hAnsi="Arial" w:cs="Arial"/>
          <w:iCs/>
          <w:sz w:val="22"/>
          <w:szCs w:val="22"/>
        </w:rPr>
        <w:t>18); «perseverai na oração; sede, por meio dela, vigilantes em acções de graças» (</w:t>
      </w:r>
      <w:r w:rsidR="00A7636C" w:rsidRPr="001770C4">
        <w:rPr>
          <w:rFonts w:ascii="Arial" w:hAnsi="Arial" w:cs="Arial"/>
          <w:i/>
          <w:iCs/>
          <w:sz w:val="22"/>
          <w:szCs w:val="22"/>
        </w:rPr>
        <w:t xml:space="preserve">Cl </w:t>
      </w:r>
      <w:r w:rsidR="00A7636C" w:rsidRPr="001770C4">
        <w:rPr>
          <w:rFonts w:ascii="Arial" w:hAnsi="Arial" w:cs="Arial"/>
          <w:iCs/>
          <w:sz w:val="22"/>
          <w:szCs w:val="22"/>
        </w:rPr>
        <w:t>4, 2).</w:t>
      </w:r>
    </w:p>
    <w:p w14:paraId="680890A1" w14:textId="0966A06D" w:rsidR="00911844" w:rsidRPr="001770C4" w:rsidRDefault="00911844" w:rsidP="00911844">
      <w:pPr>
        <w:pStyle w:val="NormalWeb"/>
        <w:pBdr>
          <w:top w:val="single" w:sz="4" w:space="0" w:color="auto"/>
          <w:left w:val="single" w:sz="4" w:space="4" w:color="auto"/>
          <w:bottom w:val="single" w:sz="4" w:space="1" w:color="auto"/>
          <w:right w:val="single" w:sz="4" w:space="4" w:color="auto"/>
        </w:pBdr>
        <w:jc w:val="both"/>
        <w:rPr>
          <w:rFonts w:ascii="Arial" w:hAnsi="Arial" w:cs="Arial"/>
          <w:iCs/>
          <w:sz w:val="22"/>
          <w:szCs w:val="22"/>
        </w:rPr>
      </w:pPr>
      <w:r w:rsidRPr="001770C4">
        <w:rPr>
          <w:rFonts w:ascii="Arial" w:hAnsi="Arial" w:cs="Arial"/>
          <w:iCs/>
          <w:sz w:val="22"/>
          <w:szCs w:val="22"/>
        </w:rPr>
        <w:t>************************************************************************************************</w:t>
      </w:r>
    </w:p>
    <w:p w14:paraId="19BBE6EF" w14:textId="4BAD257F" w:rsidR="004E657B" w:rsidRPr="001770C4" w:rsidRDefault="004E657B" w:rsidP="004E657B">
      <w:pPr>
        <w:pStyle w:val="NormalWeb"/>
        <w:pBdr>
          <w:top w:val="single" w:sz="4" w:space="0" w:color="auto"/>
          <w:left w:val="single" w:sz="4" w:space="4" w:color="auto"/>
          <w:bottom w:val="single" w:sz="4" w:space="1" w:color="auto"/>
          <w:right w:val="single" w:sz="4" w:space="4" w:color="auto"/>
        </w:pBdr>
        <w:rPr>
          <w:rFonts w:ascii="Arial" w:hAnsi="Arial" w:cs="Arial"/>
          <w:iCs/>
          <w:sz w:val="22"/>
          <w:szCs w:val="22"/>
          <w:lang w:val="pt-BR"/>
        </w:rPr>
      </w:pPr>
      <w:r w:rsidRPr="001770C4">
        <w:rPr>
          <w:rFonts w:ascii="Arial" w:hAnsi="Arial" w:cs="Arial"/>
          <w:b/>
          <w:bCs/>
          <w:iCs/>
          <w:sz w:val="22"/>
          <w:szCs w:val="22"/>
          <w:lang w:val="pt-BR"/>
        </w:rPr>
        <w:t>436.</w:t>
      </w:r>
      <w:r w:rsidRPr="001770C4">
        <w:rPr>
          <w:rFonts w:ascii="Arial" w:hAnsi="Arial" w:cs="Arial"/>
          <w:iCs/>
          <w:sz w:val="22"/>
          <w:szCs w:val="22"/>
          <w:lang w:val="pt-BR"/>
        </w:rPr>
        <w:t> </w:t>
      </w:r>
      <w:r w:rsidRPr="001770C4">
        <w:rPr>
          <w:rFonts w:ascii="Arial" w:hAnsi="Arial" w:cs="Arial"/>
          <w:i/>
          <w:iCs/>
          <w:sz w:val="22"/>
          <w:szCs w:val="22"/>
          <w:lang w:val="pt-BR"/>
        </w:rPr>
        <w:t>Cristo </w:t>
      </w:r>
      <w:r w:rsidRPr="001770C4">
        <w:rPr>
          <w:rFonts w:ascii="Arial" w:hAnsi="Arial" w:cs="Arial"/>
          <w:iCs/>
          <w:sz w:val="22"/>
          <w:szCs w:val="22"/>
          <w:lang w:val="pt-BR"/>
        </w:rPr>
        <w:t>vem da tradução grega do termo hebraico «Messias», que quer dizer «ungido». Só se torna nome próprio de Jesus porque Ele cumpre perfeitamente a missão divina que tal nome significa. Com efeito, em Israel eram ungidos, em nome de Deus, aqueles que Lhe eram consagrados para uma missão d</w:t>
      </w:r>
      <w:r w:rsidR="0052652C" w:rsidRPr="001770C4">
        <w:rPr>
          <w:rFonts w:ascii="Arial" w:hAnsi="Arial" w:cs="Arial"/>
          <w:iCs/>
          <w:sz w:val="22"/>
          <w:szCs w:val="22"/>
          <w:lang w:val="pt-BR"/>
        </w:rPr>
        <w:t>?</w:t>
      </w:r>
      <w:r w:rsidRPr="001770C4">
        <w:rPr>
          <w:rFonts w:ascii="Arial" w:hAnsi="Arial" w:cs="Arial"/>
          <w:iCs/>
          <w:sz w:val="22"/>
          <w:szCs w:val="22"/>
          <w:lang w:val="pt-BR"/>
        </w:rPr>
        <w:t>Ele dimanada. Era o caso dos reis (25)</w:t>
      </w:r>
      <w:r w:rsidRPr="001770C4">
        <w:rPr>
          <w:rFonts w:ascii="Arial" w:hAnsi="Arial" w:cs="Arial"/>
          <w:i/>
          <w:iCs/>
          <w:sz w:val="22"/>
          <w:szCs w:val="22"/>
          <w:lang w:val="pt-BR"/>
        </w:rPr>
        <w:t>, </w:t>
      </w:r>
      <w:r w:rsidRPr="001770C4">
        <w:rPr>
          <w:rFonts w:ascii="Arial" w:hAnsi="Arial" w:cs="Arial"/>
          <w:iCs/>
          <w:sz w:val="22"/>
          <w:szCs w:val="22"/>
          <w:lang w:val="pt-BR"/>
        </w:rPr>
        <w:t>dos sacerdotes (26) e, em raros casos, dos profetas (27). Este devia ser, por excelência, o caso do Messias, que Deus enviaria para estabelecer definitivamente o seu Reino (28). O Messias devia ser ungido pelo Espírito do Senhor (29), ao mesmo tempo como rei e sacerdote (30) mas também como profeta (31). Jesus realizou a expectativa messiânica de Israel na sua tríplice função de sacerdote, profeta e rei.</w:t>
      </w:r>
    </w:p>
    <w:p w14:paraId="35C5AFBC" w14:textId="27D33FEA" w:rsidR="004E657B" w:rsidRPr="001770C4" w:rsidRDefault="004E657B" w:rsidP="004E657B">
      <w:pPr>
        <w:pStyle w:val="NormalWeb"/>
        <w:pBdr>
          <w:top w:val="single" w:sz="4" w:space="0" w:color="auto"/>
          <w:left w:val="single" w:sz="4" w:space="4" w:color="auto"/>
          <w:bottom w:val="single" w:sz="4" w:space="1" w:color="auto"/>
          <w:right w:val="single" w:sz="4" w:space="4" w:color="auto"/>
        </w:pBdr>
        <w:rPr>
          <w:rFonts w:ascii="Arial" w:hAnsi="Arial" w:cs="Arial"/>
          <w:iCs/>
          <w:sz w:val="22"/>
          <w:szCs w:val="22"/>
          <w:lang w:val="pt-BR"/>
        </w:rPr>
      </w:pPr>
      <w:r w:rsidRPr="001770C4">
        <w:rPr>
          <w:rFonts w:ascii="Arial" w:hAnsi="Arial" w:cs="Arial"/>
          <w:b/>
          <w:bCs/>
          <w:iCs/>
          <w:sz w:val="22"/>
          <w:szCs w:val="22"/>
          <w:lang w:val="pt-BR"/>
        </w:rPr>
        <w:t>438.</w:t>
      </w:r>
      <w:r w:rsidRPr="001770C4">
        <w:rPr>
          <w:rFonts w:ascii="Arial" w:hAnsi="Arial" w:cs="Arial"/>
          <w:iCs/>
          <w:sz w:val="22"/>
          <w:szCs w:val="22"/>
          <w:lang w:val="pt-BR"/>
        </w:rPr>
        <w:t xml:space="preserve"> A consagração messiânica de Jesus manifesta a </w:t>
      </w:r>
      <w:r w:rsidR="0052652C" w:rsidRPr="001770C4">
        <w:rPr>
          <w:rFonts w:ascii="Arial" w:hAnsi="Arial" w:cs="Arial"/>
          <w:iCs/>
          <w:sz w:val="22"/>
          <w:szCs w:val="22"/>
          <w:lang w:val="pt-BR"/>
        </w:rPr>
        <w:t>S</w:t>
      </w:r>
      <w:r w:rsidRPr="001770C4">
        <w:rPr>
          <w:rFonts w:ascii="Arial" w:hAnsi="Arial" w:cs="Arial"/>
          <w:iCs/>
          <w:sz w:val="22"/>
          <w:szCs w:val="22"/>
          <w:lang w:val="pt-BR"/>
        </w:rPr>
        <w:t xml:space="preserve">ua missão divina. «Aliás, é o que indica o </w:t>
      </w:r>
      <w:r w:rsidR="0052652C" w:rsidRPr="001770C4">
        <w:rPr>
          <w:rFonts w:ascii="Arial" w:hAnsi="Arial" w:cs="Arial"/>
          <w:iCs/>
          <w:sz w:val="22"/>
          <w:szCs w:val="22"/>
          <w:lang w:val="pt-BR"/>
        </w:rPr>
        <w:t>S</w:t>
      </w:r>
      <w:r w:rsidRPr="001770C4">
        <w:rPr>
          <w:rFonts w:ascii="Arial" w:hAnsi="Arial" w:cs="Arial"/>
          <w:iCs/>
          <w:sz w:val="22"/>
          <w:szCs w:val="22"/>
          <w:lang w:val="pt-BR"/>
        </w:rPr>
        <w:t xml:space="preserve">eu próprio nome; porque no nome de Cristo está subentendido Aquele que ungiu. Aquele que foi ungido e a própria Unção com que foi ungido. Aquele que ungiu é o Pai, Aquele que foi ungido é o Filho, e foi-o no Espírito que é a Unção» (34). A </w:t>
      </w:r>
      <w:r w:rsidR="0052652C" w:rsidRPr="001770C4">
        <w:rPr>
          <w:rFonts w:ascii="Arial" w:hAnsi="Arial" w:cs="Arial"/>
          <w:iCs/>
          <w:sz w:val="22"/>
          <w:szCs w:val="22"/>
          <w:lang w:val="pt-BR"/>
        </w:rPr>
        <w:t>S</w:t>
      </w:r>
      <w:r w:rsidRPr="001770C4">
        <w:rPr>
          <w:rFonts w:ascii="Arial" w:hAnsi="Arial" w:cs="Arial"/>
          <w:iCs/>
          <w:sz w:val="22"/>
          <w:szCs w:val="22"/>
          <w:lang w:val="pt-BR"/>
        </w:rPr>
        <w:t xml:space="preserve">ua eterna consagração messiânica revelou-se no tempo da </w:t>
      </w:r>
      <w:r w:rsidR="0052652C" w:rsidRPr="001770C4">
        <w:rPr>
          <w:rFonts w:ascii="Arial" w:hAnsi="Arial" w:cs="Arial"/>
          <w:iCs/>
          <w:sz w:val="22"/>
          <w:szCs w:val="22"/>
          <w:lang w:val="pt-BR"/>
        </w:rPr>
        <w:t>S</w:t>
      </w:r>
      <w:r w:rsidRPr="001770C4">
        <w:rPr>
          <w:rFonts w:ascii="Arial" w:hAnsi="Arial" w:cs="Arial"/>
          <w:iCs/>
          <w:sz w:val="22"/>
          <w:szCs w:val="22"/>
          <w:lang w:val="pt-BR"/>
        </w:rPr>
        <w:t xml:space="preserve">ua vida terrena, </w:t>
      </w:r>
      <w:r w:rsidR="0052652C" w:rsidRPr="001770C4">
        <w:rPr>
          <w:rFonts w:ascii="Arial" w:hAnsi="Arial" w:cs="Arial"/>
          <w:iCs/>
          <w:sz w:val="22"/>
          <w:szCs w:val="22"/>
          <w:lang w:val="pt-BR"/>
        </w:rPr>
        <w:t>a</w:t>
      </w:r>
      <w:r w:rsidRPr="001770C4">
        <w:rPr>
          <w:rFonts w:ascii="Arial" w:hAnsi="Arial" w:cs="Arial"/>
          <w:iCs/>
          <w:sz w:val="22"/>
          <w:szCs w:val="22"/>
          <w:lang w:val="pt-BR"/>
        </w:rPr>
        <w:t xml:space="preserve">quando do </w:t>
      </w:r>
      <w:r w:rsidR="0052652C" w:rsidRPr="001770C4">
        <w:rPr>
          <w:rFonts w:ascii="Arial" w:hAnsi="Arial" w:cs="Arial"/>
          <w:iCs/>
          <w:sz w:val="22"/>
          <w:szCs w:val="22"/>
          <w:lang w:val="pt-BR"/>
        </w:rPr>
        <w:t>S</w:t>
      </w:r>
      <w:r w:rsidRPr="001770C4">
        <w:rPr>
          <w:rFonts w:ascii="Arial" w:hAnsi="Arial" w:cs="Arial"/>
          <w:iCs/>
          <w:sz w:val="22"/>
          <w:szCs w:val="22"/>
          <w:lang w:val="pt-BR"/>
        </w:rPr>
        <w:t>eu baptismo por João, altura em que «Deus O ungiu com o Espírito Santo e poder» </w:t>
      </w:r>
      <w:r w:rsidRPr="001770C4">
        <w:rPr>
          <w:rFonts w:ascii="Arial" w:hAnsi="Arial" w:cs="Arial"/>
          <w:i/>
          <w:iCs/>
          <w:sz w:val="22"/>
          <w:szCs w:val="22"/>
          <w:lang w:val="pt-BR"/>
        </w:rPr>
        <w:t>(Act </w:t>
      </w:r>
      <w:r w:rsidRPr="001770C4">
        <w:rPr>
          <w:rFonts w:ascii="Arial" w:hAnsi="Arial" w:cs="Arial"/>
          <w:iCs/>
          <w:sz w:val="22"/>
          <w:szCs w:val="22"/>
          <w:lang w:val="pt-BR"/>
        </w:rPr>
        <w:t>10, 38)</w:t>
      </w:r>
      <w:r w:rsidRPr="001770C4">
        <w:rPr>
          <w:rFonts w:ascii="Arial" w:hAnsi="Arial" w:cs="Arial"/>
          <w:i/>
          <w:iCs/>
          <w:sz w:val="22"/>
          <w:szCs w:val="22"/>
          <w:lang w:val="pt-BR"/>
        </w:rPr>
        <w:t>, </w:t>
      </w:r>
      <w:r w:rsidRPr="001770C4">
        <w:rPr>
          <w:rFonts w:ascii="Arial" w:hAnsi="Arial" w:cs="Arial"/>
          <w:iCs/>
          <w:sz w:val="22"/>
          <w:szCs w:val="22"/>
          <w:lang w:val="pt-BR"/>
        </w:rPr>
        <w:t xml:space="preserve">«para que </w:t>
      </w:r>
      <w:r w:rsidR="007A19BA" w:rsidRPr="001770C4">
        <w:rPr>
          <w:rFonts w:ascii="Arial" w:hAnsi="Arial" w:cs="Arial"/>
          <w:iCs/>
          <w:sz w:val="22"/>
          <w:szCs w:val="22"/>
          <w:lang w:val="pt-BR"/>
        </w:rPr>
        <w:t>S</w:t>
      </w:r>
      <w:r w:rsidRPr="001770C4">
        <w:rPr>
          <w:rFonts w:ascii="Arial" w:hAnsi="Arial" w:cs="Arial"/>
          <w:iCs/>
          <w:sz w:val="22"/>
          <w:szCs w:val="22"/>
          <w:lang w:val="pt-BR"/>
        </w:rPr>
        <w:t>e manifestasse a Israel» </w:t>
      </w:r>
      <w:r w:rsidRPr="001770C4">
        <w:rPr>
          <w:rFonts w:ascii="Arial" w:hAnsi="Arial" w:cs="Arial"/>
          <w:i/>
          <w:iCs/>
          <w:sz w:val="22"/>
          <w:szCs w:val="22"/>
          <w:lang w:val="pt-BR"/>
        </w:rPr>
        <w:t>(Jo </w:t>
      </w:r>
      <w:r w:rsidRPr="001770C4">
        <w:rPr>
          <w:rFonts w:ascii="Arial" w:hAnsi="Arial" w:cs="Arial"/>
          <w:iCs/>
          <w:sz w:val="22"/>
          <w:szCs w:val="22"/>
          <w:lang w:val="pt-BR"/>
        </w:rPr>
        <w:t xml:space="preserve">1, 31) como </w:t>
      </w:r>
      <w:r w:rsidR="007A19BA" w:rsidRPr="001770C4">
        <w:rPr>
          <w:rFonts w:ascii="Arial" w:hAnsi="Arial" w:cs="Arial"/>
          <w:iCs/>
          <w:sz w:val="22"/>
          <w:szCs w:val="22"/>
          <w:lang w:val="pt-BR"/>
        </w:rPr>
        <w:t>S</w:t>
      </w:r>
      <w:r w:rsidRPr="001770C4">
        <w:rPr>
          <w:rFonts w:ascii="Arial" w:hAnsi="Arial" w:cs="Arial"/>
          <w:iCs/>
          <w:sz w:val="22"/>
          <w:szCs w:val="22"/>
          <w:lang w:val="pt-BR"/>
        </w:rPr>
        <w:t xml:space="preserve">eu Messias. As </w:t>
      </w:r>
      <w:r w:rsidR="007A19BA" w:rsidRPr="001770C4">
        <w:rPr>
          <w:rFonts w:ascii="Arial" w:hAnsi="Arial" w:cs="Arial"/>
          <w:iCs/>
          <w:sz w:val="22"/>
          <w:szCs w:val="22"/>
          <w:lang w:val="pt-BR"/>
        </w:rPr>
        <w:t>S</w:t>
      </w:r>
      <w:r w:rsidRPr="001770C4">
        <w:rPr>
          <w:rFonts w:ascii="Arial" w:hAnsi="Arial" w:cs="Arial"/>
          <w:iCs/>
          <w:sz w:val="22"/>
          <w:szCs w:val="22"/>
          <w:lang w:val="pt-BR"/>
        </w:rPr>
        <w:t>uas obras e palavras dá-lo-ão a conhecer como «o santo de Deus» (35).</w:t>
      </w:r>
    </w:p>
    <w:p w14:paraId="47A34F4A" w14:textId="51638A04" w:rsidR="004E657B" w:rsidRPr="001770C4" w:rsidRDefault="004E657B" w:rsidP="004E657B">
      <w:pPr>
        <w:pStyle w:val="NormalWeb"/>
        <w:pBdr>
          <w:top w:val="single" w:sz="4" w:space="0" w:color="auto"/>
          <w:left w:val="single" w:sz="4" w:space="4" w:color="auto"/>
          <w:bottom w:val="single" w:sz="4" w:space="1" w:color="auto"/>
          <w:right w:val="single" w:sz="4" w:space="4" w:color="auto"/>
        </w:pBdr>
        <w:rPr>
          <w:rFonts w:ascii="Arial" w:hAnsi="Arial" w:cs="Arial"/>
          <w:iCs/>
          <w:sz w:val="22"/>
          <w:szCs w:val="22"/>
          <w:lang w:val="pt-BR"/>
        </w:rPr>
      </w:pPr>
      <w:r w:rsidRPr="001770C4">
        <w:rPr>
          <w:rFonts w:ascii="Arial" w:hAnsi="Arial" w:cs="Arial"/>
          <w:b/>
          <w:bCs/>
          <w:iCs/>
          <w:sz w:val="22"/>
          <w:szCs w:val="22"/>
          <w:lang w:val="pt-BR"/>
        </w:rPr>
        <w:t>441.</w:t>
      </w:r>
      <w:r w:rsidRPr="001770C4">
        <w:rPr>
          <w:rFonts w:ascii="Arial" w:hAnsi="Arial" w:cs="Arial"/>
          <w:iCs/>
          <w:sz w:val="22"/>
          <w:szCs w:val="22"/>
          <w:lang w:val="pt-BR"/>
        </w:rPr>
        <w:t> </w:t>
      </w:r>
      <w:r w:rsidRPr="001770C4">
        <w:rPr>
          <w:rFonts w:ascii="Arial" w:hAnsi="Arial" w:cs="Arial"/>
          <w:i/>
          <w:iCs/>
          <w:sz w:val="22"/>
          <w:szCs w:val="22"/>
          <w:lang w:val="pt-BR"/>
        </w:rPr>
        <w:t>Filho de Deus, </w:t>
      </w:r>
      <w:r w:rsidRPr="001770C4">
        <w:rPr>
          <w:rFonts w:ascii="Arial" w:hAnsi="Arial" w:cs="Arial"/>
          <w:iCs/>
          <w:sz w:val="22"/>
          <w:szCs w:val="22"/>
          <w:lang w:val="pt-BR"/>
        </w:rPr>
        <w:t xml:space="preserve">no Antigo Testamento, é um título dado aos anjos (44), ao povo eleito (45) aos filhos de Israel (46) e aos seus reis (47). Nestes casos, significa uma filiação adoptiva, que estabelece entre Deus e a </w:t>
      </w:r>
      <w:r w:rsidR="007A19BA" w:rsidRPr="001770C4">
        <w:rPr>
          <w:rFonts w:ascii="Arial" w:hAnsi="Arial" w:cs="Arial"/>
          <w:iCs/>
          <w:sz w:val="22"/>
          <w:szCs w:val="22"/>
          <w:lang w:val="pt-BR"/>
        </w:rPr>
        <w:t>S</w:t>
      </w:r>
      <w:r w:rsidRPr="001770C4">
        <w:rPr>
          <w:rFonts w:ascii="Arial" w:hAnsi="Arial" w:cs="Arial"/>
          <w:iCs/>
          <w:sz w:val="22"/>
          <w:szCs w:val="22"/>
          <w:lang w:val="pt-BR"/>
        </w:rPr>
        <w:t>ua criatura relações de particular intimidade. Quando o Rei-Messias prometido é chamado «filho de Deus» (48), isso não implica necessariamente, segundo o sentido literal de tais textos, que Ele seja mais que um simples ser humano. Os que assim designaram Jesus, enquanto Messias de Israel (49), talvez não tenham querido dizer mais (50).</w:t>
      </w:r>
    </w:p>
    <w:p w14:paraId="5F259BED" w14:textId="2F040D7F" w:rsidR="004E657B" w:rsidRPr="001770C4" w:rsidRDefault="004E657B" w:rsidP="004E657B">
      <w:pPr>
        <w:pStyle w:val="NormalWeb"/>
        <w:pBdr>
          <w:top w:val="single" w:sz="4" w:space="0" w:color="auto"/>
          <w:left w:val="single" w:sz="4" w:space="4" w:color="auto"/>
          <w:bottom w:val="single" w:sz="4" w:space="1" w:color="auto"/>
          <w:right w:val="single" w:sz="4" w:space="4" w:color="auto"/>
        </w:pBdr>
        <w:rPr>
          <w:rFonts w:ascii="Arial" w:hAnsi="Arial" w:cs="Arial"/>
          <w:iCs/>
          <w:sz w:val="22"/>
          <w:szCs w:val="22"/>
          <w:lang w:val="pt-BR"/>
        </w:rPr>
      </w:pPr>
      <w:r w:rsidRPr="001770C4">
        <w:rPr>
          <w:rFonts w:ascii="Arial" w:hAnsi="Arial" w:cs="Arial"/>
          <w:b/>
          <w:bCs/>
          <w:iCs/>
          <w:sz w:val="22"/>
          <w:szCs w:val="22"/>
          <w:lang w:val="pt-BR"/>
        </w:rPr>
        <w:t>442.</w:t>
      </w:r>
      <w:r w:rsidRPr="001770C4">
        <w:rPr>
          <w:rFonts w:ascii="Arial" w:hAnsi="Arial" w:cs="Arial"/>
          <w:iCs/>
          <w:sz w:val="22"/>
          <w:szCs w:val="22"/>
          <w:lang w:val="pt-BR"/>
        </w:rPr>
        <w:t> Mas não é este o caso de Pedro, quando confessa Jesus como «Cristo, o Filho de Deus vivo» (51), porque Jesus responde-lhe solenemente: «não foram a carne nem o sangue que to </w:t>
      </w:r>
      <w:r w:rsidRPr="001770C4">
        <w:rPr>
          <w:rFonts w:ascii="Arial" w:hAnsi="Arial" w:cs="Arial"/>
          <w:i/>
          <w:iCs/>
          <w:sz w:val="22"/>
          <w:szCs w:val="22"/>
          <w:lang w:val="pt-BR"/>
        </w:rPr>
        <w:t>revelaram, </w:t>
      </w:r>
      <w:r w:rsidRPr="001770C4">
        <w:rPr>
          <w:rFonts w:ascii="Arial" w:hAnsi="Arial" w:cs="Arial"/>
          <w:iCs/>
          <w:sz w:val="22"/>
          <w:szCs w:val="22"/>
          <w:lang w:val="pt-BR"/>
        </w:rPr>
        <w:t>mas sim o </w:t>
      </w:r>
      <w:r w:rsidR="007A19BA" w:rsidRPr="001770C4">
        <w:rPr>
          <w:rFonts w:ascii="Arial" w:hAnsi="Arial" w:cs="Arial"/>
          <w:i/>
          <w:iCs/>
          <w:sz w:val="22"/>
          <w:szCs w:val="22"/>
          <w:lang w:val="pt-BR"/>
        </w:rPr>
        <w:t>M</w:t>
      </w:r>
      <w:r w:rsidRPr="001770C4">
        <w:rPr>
          <w:rFonts w:ascii="Arial" w:hAnsi="Arial" w:cs="Arial"/>
          <w:i/>
          <w:iCs/>
          <w:sz w:val="22"/>
          <w:szCs w:val="22"/>
          <w:lang w:val="pt-BR"/>
        </w:rPr>
        <w:t>eu Pai </w:t>
      </w:r>
      <w:r w:rsidRPr="001770C4">
        <w:rPr>
          <w:rFonts w:ascii="Arial" w:hAnsi="Arial" w:cs="Arial"/>
          <w:iCs/>
          <w:sz w:val="22"/>
          <w:szCs w:val="22"/>
          <w:lang w:val="pt-BR"/>
        </w:rPr>
        <w:t>que está nos céus» (</w:t>
      </w:r>
      <w:r w:rsidRPr="001770C4">
        <w:rPr>
          <w:rFonts w:ascii="Arial" w:hAnsi="Arial" w:cs="Arial"/>
          <w:i/>
          <w:iCs/>
          <w:sz w:val="22"/>
          <w:szCs w:val="22"/>
          <w:lang w:val="pt-BR"/>
        </w:rPr>
        <w:t>Mt</w:t>
      </w:r>
      <w:r w:rsidRPr="001770C4">
        <w:rPr>
          <w:rFonts w:ascii="Arial" w:hAnsi="Arial" w:cs="Arial"/>
          <w:iCs/>
          <w:sz w:val="22"/>
          <w:szCs w:val="22"/>
          <w:lang w:val="pt-BR"/>
        </w:rPr>
        <w:t xml:space="preserve"> 16, 17). De igual modo, Paulo dirá, a </w:t>
      </w:r>
      <w:r w:rsidRPr="001770C4">
        <w:rPr>
          <w:rFonts w:ascii="Arial" w:hAnsi="Arial" w:cs="Arial"/>
          <w:iCs/>
          <w:sz w:val="22"/>
          <w:szCs w:val="22"/>
          <w:lang w:val="pt-BR"/>
        </w:rPr>
        <w:lastRenderedPageBreak/>
        <w:t xml:space="preserve">propósito da sua conversão no caminho de Damasco: «Quando aprouve a Deus –  que me escolheu desde o seio de minha mãe e me chamou pela </w:t>
      </w:r>
      <w:r w:rsidR="007A19BA" w:rsidRPr="001770C4">
        <w:rPr>
          <w:rFonts w:ascii="Arial" w:hAnsi="Arial" w:cs="Arial"/>
          <w:iCs/>
          <w:sz w:val="22"/>
          <w:szCs w:val="22"/>
          <w:lang w:val="pt-BR"/>
        </w:rPr>
        <w:t>S</w:t>
      </w:r>
      <w:r w:rsidRPr="001770C4">
        <w:rPr>
          <w:rFonts w:ascii="Arial" w:hAnsi="Arial" w:cs="Arial"/>
          <w:iCs/>
          <w:sz w:val="22"/>
          <w:szCs w:val="22"/>
          <w:lang w:val="pt-BR"/>
        </w:rPr>
        <w:t xml:space="preserve">ua graça – revelar o </w:t>
      </w:r>
      <w:r w:rsidR="007A19BA" w:rsidRPr="001770C4">
        <w:rPr>
          <w:rFonts w:ascii="Arial" w:hAnsi="Arial" w:cs="Arial"/>
          <w:iCs/>
          <w:sz w:val="22"/>
          <w:szCs w:val="22"/>
          <w:lang w:val="pt-BR"/>
        </w:rPr>
        <w:t>S</w:t>
      </w:r>
      <w:r w:rsidRPr="001770C4">
        <w:rPr>
          <w:rFonts w:ascii="Arial" w:hAnsi="Arial" w:cs="Arial"/>
          <w:iCs/>
          <w:sz w:val="22"/>
          <w:szCs w:val="22"/>
          <w:lang w:val="pt-BR"/>
        </w:rPr>
        <w:t>eu Filho em mim, para que O anuncie como Evangelho aos gentios...» </w:t>
      </w:r>
      <w:r w:rsidRPr="001770C4">
        <w:rPr>
          <w:rFonts w:ascii="Arial" w:hAnsi="Arial" w:cs="Arial"/>
          <w:i/>
          <w:iCs/>
          <w:sz w:val="22"/>
          <w:szCs w:val="22"/>
          <w:lang w:val="pt-BR"/>
        </w:rPr>
        <w:t>(Gl </w:t>
      </w:r>
      <w:r w:rsidRPr="001770C4">
        <w:rPr>
          <w:rFonts w:ascii="Arial" w:hAnsi="Arial" w:cs="Arial"/>
          <w:iCs/>
          <w:sz w:val="22"/>
          <w:szCs w:val="22"/>
          <w:lang w:val="pt-BR"/>
        </w:rPr>
        <w:t>1, 15-16). «E logo começou a proclamar nas sinagogas que Jesus era o Filho de Deus»</w:t>
      </w:r>
      <w:r w:rsidRPr="001770C4">
        <w:rPr>
          <w:rFonts w:ascii="Arial" w:hAnsi="Arial" w:cs="Arial"/>
          <w:i/>
          <w:iCs/>
          <w:sz w:val="22"/>
          <w:szCs w:val="22"/>
          <w:lang w:val="pt-BR"/>
        </w:rPr>
        <w:t> (Act 9, </w:t>
      </w:r>
      <w:r w:rsidRPr="001770C4">
        <w:rPr>
          <w:rFonts w:ascii="Arial" w:hAnsi="Arial" w:cs="Arial"/>
          <w:iCs/>
          <w:sz w:val="22"/>
          <w:szCs w:val="22"/>
          <w:lang w:val="pt-BR"/>
        </w:rPr>
        <w:t>20). Será este, desde o princípio (52),</w:t>
      </w:r>
      <w:r w:rsidR="007A19BA" w:rsidRPr="001770C4">
        <w:rPr>
          <w:rFonts w:ascii="Arial" w:hAnsi="Arial" w:cs="Arial"/>
          <w:iCs/>
          <w:sz w:val="22"/>
          <w:szCs w:val="22"/>
          <w:lang w:val="pt-BR"/>
        </w:rPr>
        <w:t xml:space="preserve"> </w:t>
      </w:r>
      <w:r w:rsidRPr="001770C4">
        <w:rPr>
          <w:rFonts w:ascii="Arial" w:hAnsi="Arial" w:cs="Arial"/>
          <w:iCs/>
          <w:sz w:val="22"/>
          <w:szCs w:val="22"/>
          <w:lang w:val="pt-BR"/>
        </w:rPr>
        <w:t>o núcleo da fé apostólica (53), primeiramente professada por Pedro como fundamento da Igreja (54).</w:t>
      </w:r>
    </w:p>
    <w:p w14:paraId="40DBCF54" w14:textId="706C48B6" w:rsidR="004E657B" w:rsidRPr="001770C4" w:rsidRDefault="004E657B" w:rsidP="004E657B">
      <w:pPr>
        <w:pStyle w:val="NormalWeb"/>
        <w:pBdr>
          <w:top w:val="single" w:sz="4" w:space="0" w:color="auto"/>
          <w:left w:val="single" w:sz="4" w:space="4" w:color="auto"/>
          <w:bottom w:val="single" w:sz="4" w:space="1" w:color="auto"/>
          <w:right w:val="single" w:sz="4" w:space="4" w:color="auto"/>
        </w:pBdr>
        <w:rPr>
          <w:rFonts w:ascii="Arial" w:hAnsi="Arial" w:cs="Arial"/>
          <w:iCs/>
          <w:sz w:val="22"/>
          <w:szCs w:val="22"/>
          <w:lang w:val="pt-BR"/>
        </w:rPr>
      </w:pPr>
      <w:r w:rsidRPr="001770C4">
        <w:rPr>
          <w:rFonts w:ascii="Arial" w:hAnsi="Arial" w:cs="Arial"/>
          <w:b/>
          <w:bCs/>
          <w:iCs/>
          <w:sz w:val="22"/>
          <w:szCs w:val="22"/>
          <w:lang w:val="pt-BR"/>
        </w:rPr>
        <w:t>443.</w:t>
      </w:r>
      <w:r w:rsidRPr="001770C4">
        <w:rPr>
          <w:rFonts w:ascii="Arial" w:hAnsi="Arial" w:cs="Arial"/>
          <w:iCs/>
          <w:sz w:val="22"/>
          <w:szCs w:val="22"/>
          <w:lang w:val="pt-BR"/>
        </w:rPr>
        <w:t xml:space="preserve"> Se Pedro pôde reconhecer o carácter transcendente da filiação divina de Jesus-Messias, foi porque Este lha deixou perceber nitidamente. Diante do Sinédrio, à pergunta dos </w:t>
      </w:r>
      <w:r w:rsidR="007A19BA" w:rsidRPr="001770C4">
        <w:rPr>
          <w:rFonts w:ascii="Arial" w:hAnsi="Arial" w:cs="Arial"/>
          <w:iCs/>
          <w:sz w:val="22"/>
          <w:szCs w:val="22"/>
          <w:lang w:val="pt-BR"/>
        </w:rPr>
        <w:t>S</w:t>
      </w:r>
      <w:r w:rsidRPr="001770C4">
        <w:rPr>
          <w:rFonts w:ascii="Arial" w:hAnsi="Arial" w:cs="Arial"/>
          <w:iCs/>
          <w:sz w:val="22"/>
          <w:szCs w:val="22"/>
          <w:lang w:val="pt-BR"/>
        </w:rPr>
        <w:t xml:space="preserve">eus acusadores: «Então, </w:t>
      </w:r>
      <w:r w:rsidR="007A19BA" w:rsidRPr="001770C4">
        <w:rPr>
          <w:rFonts w:ascii="Arial" w:hAnsi="Arial" w:cs="Arial"/>
          <w:iCs/>
          <w:sz w:val="22"/>
          <w:szCs w:val="22"/>
          <w:lang w:val="pt-BR"/>
        </w:rPr>
        <w:t>T</w:t>
      </w:r>
      <w:r w:rsidRPr="001770C4">
        <w:rPr>
          <w:rFonts w:ascii="Arial" w:hAnsi="Arial" w:cs="Arial"/>
          <w:iCs/>
          <w:sz w:val="22"/>
          <w:szCs w:val="22"/>
          <w:lang w:val="pt-BR"/>
        </w:rPr>
        <w:t>u és o Filho de Deus?» Jesus respondeu: «É como dizeis, sou» </w:t>
      </w:r>
      <w:r w:rsidRPr="001770C4">
        <w:rPr>
          <w:rFonts w:ascii="Arial" w:hAnsi="Arial" w:cs="Arial"/>
          <w:i/>
          <w:iCs/>
          <w:sz w:val="22"/>
          <w:szCs w:val="22"/>
          <w:lang w:val="pt-BR"/>
        </w:rPr>
        <w:t>(Lc </w:t>
      </w:r>
      <w:r w:rsidRPr="001770C4">
        <w:rPr>
          <w:rFonts w:ascii="Arial" w:hAnsi="Arial" w:cs="Arial"/>
          <w:iCs/>
          <w:sz w:val="22"/>
          <w:szCs w:val="22"/>
          <w:lang w:val="pt-BR"/>
        </w:rPr>
        <w:t xml:space="preserve">22, 70) (55). Já muito antes, Ele Se designara como «o Filho» que conhece o Pai (56), diferente dos «servos» que Deus anteriormente enviara ao </w:t>
      </w:r>
      <w:r w:rsidR="007A19BA" w:rsidRPr="001770C4">
        <w:rPr>
          <w:rFonts w:ascii="Arial" w:hAnsi="Arial" w:cs="Arial"/>
          <w:iCs/>
          <w:sz w:val="22"/>
          <w:szCs w:val="22"/>
          <w:lang w:val="pt-BR"/>
        </w:rPr>
        <w:t>S</w:t>
      </w:r>
      <w:r w:rsidRPr="001770C4">
        <w:rPr>
          <w:rFonts w:ascii="Arial" w:hAnsi="Arial" w:cs="Arial"/>
          <w:iCs/>
          <w:sz w:val="22"/>
          <w:szCs w:val="22"/>
          <w:lang w:val="pt-BR"/>
        </w:rPr>
        <w:t xml:space="preserve">eu povo (57), superior aos próprios anjos (58). Ele distinguiu a </w:t>
      </w:r>
      <w:r w:rsidR="007A19BA" w:rsidRPr="001770C4">
        <w:rPr>
          <w:rFonts w:ascii="Arial" w:hAnsi="Arial" w:cs="Arial"/>
          <w:iCs/>
          <w:sz w:val="22"/>
          <w:szCs w:val="22"/>
          <w:lang w:val="pt-BR"/>
        </w:rPr>
        <w:t>S</w:t>
      </w:r>
      <w:r w:rsidRPr="001770C4">
        <w:rPr>
          <w:rFonts w:ascii="Arial" w:hAnsi="Arial" w:cs="Arial"/>
          <w:iCs/>
          <w:sz w:val="22"/>
          <w:szCs w:val="22"/>
          <w:lang w:val="pt-BR"/>
        </w:rPr>
        <w:t>ua filiação da dos Seus discípulos, nunca dizendo «Pai nosso» (59), a não ser para lhes ordenar: «vós, quando rezardes, dizei assim: Pai nosso» </w:t>
      </w:r>
      <w:r w:rsidRPr="001770C4">
        <w:rPr>
          <w:rFonts w:ascii="Arial" w:hAnsi="Arial" w:cs="Arial"/>
          <w:i/>
          <w:iCs/>
          <w:sz w:val="22"/>
          <w:szCs w:val="22"/>
          <w:lang w:val="pt-BR"/>
        </w:rPr>
        <w:t>(Mt </w:t>
      </w:r>
      <w:r w:rsidRPr="001770C4">
        <w:rPr>
          <w:rFonts w:ascii="Arial" w:hAnsi="Arial" w:cs="Arial"/>
          <w:iCs/>
          <w:sz w:val="22"/>
          <w:szCs w:val="22"/>
          <w:lang w:val="pt-BR"/>
        </w:rPr>
        <w:t>6,</w:t>
      </w:r>
      <w:r w:rsidR="007A19BA" w:rsidRPr="001770C4">
        <w:rPr>
          <w:rFonts w:ascii="Arial" w:hAnsi="Arial" w:cs="Arial"/>
          <w:iCs/>
          <w:sz w:val="22"/>
          <w:szCs w:val="22"/>
          <w:lang w:val="pt-BR"/>
        </w:rPr>
        <w:t xml:space="preserve"> </w:t>
      </w:r>
      <w:r w:rsidRPr="001770C4">
        <w:rPr>
          <w:rFonts w:ascii="Arial" w:hAnsi="Arial" w:cs="Arial"/>
          <w:iCs/>
          <w:sz w:val="22"/>
          <w:szCs w:val="22"/>
          <w:lang w:val="pt-BR"/>
        </w:rPr>
        <w:t xml:space="preserve">9); e sublinhou esta distinção: «o </w:t>
      </w:r>
      <w:r w:rsidR="007A19BA" w:rsidRPr="001770C4">
        <w:rPr>
          <w:rFonts w:ascii="Arial" w:hAnsi="Arial" w:cs="Arial"/>
          <w:iCs/>
          <w:sz w:val="22"/>
          <w:szCs w:val="22"/>
          <w:lang w:val="pt-BR"/>
        </w:rPr>
        <w:t>M</w:t>
      </w:r>
      <w:r w:rsidRPr="001770C4">
        <w:rPr>
          <w:rFonts w:ascii="Arial" w:hAnsi="Arial" w:cs="Arial"/>
          <w:iCs/>
          <w:sz w:val="22"/>
          <w:szCs w:val="22"/>
          <w:lang w:val="pt-BR"/>
        </w:rPr>
        <w:t>eu Pai e vosso Pai» </w:t>
      </w:r>
      <w:r w:rsidRPr="001770C4">
        <w:rPr>
          <w:rFonts w:ascii="Arial" w:hAnsi="Arial" w:cs="Arial"/>
          <w:i/>
          <w:iCs/>
          <w:sz w:val="22"/>
          <w:szCs w:val="22"/>
          <w:lang w:val="pt-BR"/>
        </w:rPr>
        <w:t>(Jo </w:t>
      </w:r>
      <w:r w:rsidRPr="001770C4">
        <w:rPr>
          <w:rFonts w:ascii="Arial" w:hAnsi="Arial" w:cs="Arial"/>
          <w:iCs/>
          <w:sz w:val="22"/>
          <w:szCs w:val="22"/>
          <w:lang w:val="pt-BR"/>
        </w:rPr>
        <w:t>20, 17).</w:t>
      </w:r>
    </w:p>
    <w:p w14:paraId="604C6120" w14:textId="378A2700" w:rsidR="004E657B" w:rsidRPr="001770C4" w:rsidRDefault="004E657B" w:rsidP="004E657B">
      <w:pPr>
        <w:pStyle w:val="NormalWeb"/>
        <w:pBdr>
          <w:top w:val="single" w:sz="4" w:space="0" w:color="auto"/>
          <w:left w:val="single" w:sz="4" w:space="4" w:color="auto"/>
          <w:bottom w:val="single" w:sz="4" w:space="1" w:color="auto"/>
          <w:right w:val="single" w:sz="4" w:space="4" w:color="auto"/>
        </w:pBdr>
        <w:rPr>
          <w:rFonts w:ascii="Arial" w:hAnsi="Arial" w:cs="Arial"/>
          <w:iCs/>
          <w:sz w:val="22"/>
          <w:szCs w:val="22"/>
          <w:lang w:val="pt-BR"/>
        </w:rPr>
      </w:pPr>
      <w:r w:rsidRPr="001770C4">
        <w:rPr>
          <w:rFonts w:ascii="Arial" w:hAnsi="Arial" w:cs="Arial"/>
          <w:b/>
          <w:bCs/>
          <w:iCs/>
          <w:sz w:val="22"/>
          <w:szCs w:val="22"/>
          <w:lang w:val="pt-BR"/>
        </w:rPr>
        <w:t>751.</w:t>
      </w:r>
      <w:r w:rsidRPr="001770C4">
        <w:rPr>
          <w:rFonts w:ascii="Arial" w:hAnsi="Arial" w:cs="Arial"/>
          <w:iCs/>
          <w:sz w:val="22"/>
          <w:szCs w:val="22"/>
          <w:lang w:val="pt-BR"/>
        </w:rPr>
        <w:t xml:space="preserve"> A palavra «Igreja» («ekklesía», do verbo grego «ek-kalein» = «chamar fora») significa «convocação». Designa as assembleias do povo em geral (124) de carácter religioso. É o termo frequentemente utilizado no Antigo Testamento grego para a assembleia do povo eleito diante de Deus, sobretudo para a assembleia do Sinai, onde Israel recebeu a Lei e foi constituído por Deus como </w:t>
      </w:r>
      <w:r w:rsidR="007A19BA" w:rsidRPr="001770C4">
        <w:rPr>
          <w:rFonts w:ascii="Arial" w:hAnsi="Arial" w:cs="Arial"/>
          <w:iCs/>
          <w:sz w:val="22"/>
          <w:szCs w:val="22"/>
          <w:lang w:val="pt-BR"/>
        </w:rPr>
        <w:t>S</w:t>
      </w:r>
      <w:r w:rsidRPr="001770C4">
        <w:rPr>
          <w:rFonts w:ascii="Arial" w:hAnsi="Arial" w:cs="Arial"/>
          <w:iCs/>
          <w:sz w:val="22"/>
          <w:szCs w:val="22"/>
          <w:lang w:val="pt-BR"/>
        </w:rPr>
        <w:t>eu povo santo (125).</w:t>
      </w:r>
      <w:r w:rsidRPr="001770C4">
        <w:rPr>
          <w:rFonts w:ascii="Arial" w:hAnsi="Arial" w:cs="Arial"/>
          <w:b/>
          <w:bCs/>
          <w:iCs/>
          <w:sz w:val="22"/>
          <w:szCs w:val="22"/>
          <w:lang w:val="pt-BR"/>
        </w:rPr>
        <w:t> </w:t>
      </w:r>
      <w:r w:rsidRPr="001770C4">
        <w:rPr>
          <w:rFonts w:ascii="Arial" w:hAnsi="Arial" w:cs="Arial"/>
          <w:iCs/>
          <w:sz w:val="22"/>
          <w:szCs w:val="22"/>
          <w:lang w:val="pt-BR"/>
        </w:rPr>
        <w:t xml:space="preserve">Ao chamar-se «Igreja», a primeira comunidade dos que acreditaram em Cristo reconhece-se herdeira dessa assembleia. Nela, Deus «convoca» o </w:t>
      </w:r>
      <w:r w:rsidR="007A19BA" w:rsidRPr="001770C4">
        <w:rPr>
          <w:rFonts w:ascii="Arial" w:hAnsi="Arial" w:cs="Arial"/>
          <w:iCs/>
          <w:sz w:val="22"/>
          <w:szCs w:val="22"/>
          <w:lang w:val="pt-BR"/>
        </w:rPr>
        <w:t>S</w:t>
      </w:r>
      <w:r w:rsidRPr="001770C4">
        <w:rPr>
          <w:rFonts w:ascii="Arial" w:hAnsi="Arial" w:cs="Arial"/>
          <w:iCs/>
          <w:sz w:val="22"/>
          <w:szCs w:val="22"/>
          <w:lang w:val="pt-BR"/>
        </w:rPr>
        <w:t>eu povo de todos os confins da terra. O termo «Kyriakê», de onde derivaram «church», «Kirche», significa «aquela que pertence ao Senhor».</w:t>
      </w:r>
    </w:p>
    <w:p w14:paraId="6D36E95B" w14:textId="77777777" w:rsidR="004E657B" w:rsidRPr="001770C4" w:rsidRDefault="004E657B" w:rsidP="004E657B">
      <w:pPr>
        <w:pStyle w:val="NormalWeb"/>
        <w:pBdr>
          <w:top w:val="single" w:sz="4" w:space="0" w:color="auto"/>
          <w:left w:val="single" w:sz="4" w:space="4" w:color="auto"/>
          <w:bottom w:val="single" w:sz="4" w:space="1" w:color="auto"/>
          <w:right w:val="single" w:sz="4" w:space="4" w:color="auto"/>
        </w:pBdr>
        <w:rPr>
          <w:rFonts w:ascii="Arial" w:hAnsi="Arial" w:cs="Arial"/>
          <w:iCs/>
          <w:sz w:val="22"/>
          <w:szCs w:val="22"/>
          <w:lang w:val="pt-BR"/>
        </w:rPr>
      </w:pPr>
      <w:r w:rsidRPr="001770C4">
        <w:rPr>
          <w:rFonts w:ascii="Arial" w:hAnsi="Arial" w:cs="Arial"/>
          <w:b/>
          <w:bCs/>
          <w:iCs/>
          <w:sz w:val="22"/>
          <w:szCs w:val="22"/>
          <w:lang w:val="pt-BR"/>
        </w:rPr>
        <w:t>752.</w:t>
      </w:r>
      <w:r w:rsidRPr="001770C4">
        <w:rPr>
          <w:rFonts w:ascii="Arial" w:hAnsi="Arial" w:cs="Arial"/>
          <w:iCs/>
          <w:sz w:val="22"/>
          <w:szCs w:val="22"/>
          <w:lang w:val="pt-BR"/>
        </w:rPr>
        <w:t> Na linguagem cristã, a palavra «Igreja» designa a assembleia litúrgica (126), mas também a comunidade local (127) ou toda a comunidade universal dos crentes (128). Estes três significados são, de facto, inseparáveis. «A Igreja» é o povo que Deus reúne no mundo inteiro. Ela existe nas comunidades locais e realiza-se como assembleia litúrgica, sobretudo eucarística. Vive da Palavra e do Corpo de Cristo, e é assim que ela própria se torna Corpo de Cristo.</w:t>
      </w:r>
    </w:p>
    <w:p w14:paraId="06354567" w14:textId="6B6F6BC3" w:rsidR="004E657B" w:rsidRPr="001770C4" w:rsidRDefault="004E657B" w:rsidP="004E657B">
      <w:pPr>
        <w:pStyle w:val="NormalWeb"/>
        <w:pBdr>
          <w:top w:val="single" w:sz="4" w:space="0" w:color="auto"/>
          <w:left w:val="single" w:sz="4" w:space="4" w:color="auto"/>
          <w:bottom w:val="single" w:sz="4" w:space="1" w:color="auto"/>
          <w:right w:val="single" w:sz="4" w:space="4" w:color="auto"/>
        </w:pBdr>
        <w:rPr>
          <w:rFonts w:ascii="Arial" w:hAnsi="Arial" w:cs="Arial"/>
          <w:iCs/>
          <w:sz w:val="22"/>
          <w:szCs w:val="22"/>
          <w:lang w:val="pt-BR"/>
        </w:rPr>
      </w:pPr>
      <w:r w:rsidRPr="001770C4">
        <w:rPr>
          <w:rFonts w:ascii="Arial" w:hAnsi="Arial" w:cs="Arial"/>
          <w:b/>
          <w:bCs/>
          <w:iCs/>
          <w:sz w:val="22"/>
          <w:szCs w:val="22"/>
          <w:lang w:val="pt-BR"/>
        </w:rPr>
        <w:t>763.</w:t>
      </w:r>
      <w:r w:rsidRPr="001770C4">
        <w:rPr>
          <w:rFonts w:ascii="Arial" w:hAnsi="Arial" w:cs="Arial"/>
          <w:iCs/>
          <w:sz w:val="22"/>
          <w:szCs w:val="22"/>
          <w:lang w:val="pt-BR"/>
        </w:rPr>
        <w:t xml:space="preserve"> Pertence ao Filho realizar, na plenitude dos tempos, o plano de salvação do </w:t>
      </w:r>
      <w:r w:rsidR="007A19BA" w:rsidRPr="001770C4">
        <w:rPr>
          <w:rFonts w:ascii="Arial" w:hAnsi="Arial" w:cs="Arial"/>
          <w:iCs/>
          <w:sz w:val="22"/>
          <w:szCs w:val="22"/>
          <w:lang w:val="pt-BR"/>
        </w:rPr>
        <w:t>S</w:t>
      </w:r>
      <w:r w:rsidRPr="001770C4">
        <w:rPr>
          <w:rFonts w:ascii="Arial" w:hAnsi="Arial" w:cs="Arial"/>
          <w:iCs/>
          <w:sz w:val="22"/>
          <w:szCs w:val="22"/>
          <w:lang w:val="pt-BR"/>
        </w:rPr>
        <w:t xml:space="preserve">eu Pai; tal é o motivo da </w:t>
      </w:r>
      <w:r w:rsidR="007A19BA" w:rsidRPr="001770C4">
        <w:rPr>
          <w:rFonts w:ascii="Arial" w:hAnsi="Arial" w:cs="Arial"/>
          <w:iCs/>
          <w:sz w:val="22"/>
          <w:szCs w:val="22"/>
          <w:lang w:val="pt-BR"/>
        </w:rPr>
        <w:t>S</w:t>
      </w:r>
      <w:r w:rsidRPr="001770C4">
        <w:rPr>
          <w:rFonts w:ascii="Arial" w:hAnsi="Arial" w:cs="Arial"/>
          <w:iCs/>
          <w:sz w:val="22"/>
          <w:szCs w:val="22"/>
          <w:lang w:val="pt-BR"/>
        </w:rPr>
        <w:t xml:space="preserve">ua «missão» (163). «O Senhor Jesus deu início à </w:t>
      </w:r>
      <w:r w:rsidR="007A19BA" w:rsidRPr="001770C4">
        <w:rPr>
          <w:rFonts w:ascii="Arial" w:hAnsi="Arial" w:cs="Arial"/>
          <w:iCs/>
          <w:sz w:val="22"/>
          <w:szCs w:val="22"/>
          <w:lang w:val="pt-BR"/>
        </w:rPr>
        <w:t>S</w:t>
      </w:r>
      <w:r w:rsidRPr="001770C4">
        <w:rPr>
          <w:rFonts w:ascii="Arial" w:hAnsi="Arial" w:cs="Arial"/>
          <w:iCs/>
          <w:sz w:val="22"/>
          <w:szCs w:val="22"/>
          <w:lang w:val="pt-BR"/>
        </w:rPr>
        <w:t>ua Igreja, pregando a boa-nova do advento do Reino de Deus prometido desde há séculos nas Escrituras» (164). Para cumprir a vontade do Pai, Cristo inaugurou na terra o Reino dos céus. A Igreja «é o Reino de Cristo já presente em mistério» (165).</w:t>
      </w:r>
    </w:p>
    <w:p w14:paraId="44B43265" w14:textId="6444857E" w:rsidR="004E657B" w:rsidRPr="001770C4" w:rsidRDefault="004E657B" w:rsidP="004E657B">
      <w:pPr>
        <w:pStyle w:val="NormalWeb"/>
        <w:pBdr>
          <w:top w:val="single" w:sz="4" w:space="0" w:color="auto"/>
          <w:left w:val="single" w:sz="4" w:space="4" w:color="auto"/>
          <w:bottom w:val="single" w:sz="4" w:space="1" w:color="auto"/>
          <w:right w:val="single" w:sz="4" w:space="4" w:color="auto"/>
        </w:pBdr>
        <w:rPr>
          <w:rFonts w:ascii="Arial" w:hAnsi="Arial" w:cs="Arial"/>
          <w:iCs/>
          <w:sz w:val="22"/>
          <w:szCs w:val="22"/>
          <w:lang w:val="pt-BR"/>
        </w:rPr>
      </w:pPr>
      <w:r w:rsidRPr="001770C4">
        <w:rPr>
          <w:rFonts w:ascii="Arial" w:hAnsi="Arial" w:cs="Arial"/>
          <w:b/>
          <w:bCs/>
          <w:iCs/>
          <w:sz w:val="22"/>
          <w:szCs w:val="22"/>
          <w:lang w:val="pt-BR"/>
        </w:rPr>
        <w:t>764.</w:t>
      </w:r>
      <w:r w:rsidRPr="001770C4">
        <w:rPr>
          <w:rFonts w:ascii="Arial" w:hAnsi="Arial" w:cs="Arial"/>
          <w:iCs/>
          <w:sz w:val="22"/>
          <w:szCs w:val="22"/>
          <w:lang w:val="pt-BR"/>
        </w:rPr>
        <w:t> «Este Reino manifesta-se aos homens na palavra, nas obras e na presença de Cristo» (166)</w:t>
      </w:r>
      <w:r w:rsidR="007A19BA" w:rsidRPr="001770C4">
        <w:rPr>
          <w:rFonts w:ascii="Arial" w:hAnsi="Arial" w:cs="Arial"/>
          <w:iCs/>
          <w:sz w:val="22"/>
          <w:szCs w:val="22"/>
          <w:lang w:val="pt-BR"/>
        </w:rPr>
        <w:t>.</w:t>
      </w:r>
      <w:r w:rsidRPr="001770C4">
        <w:rPr>
          <w:rFonts w:ascii="Arial" w:hAnsi="Arial" w:cs="Arial"/>
          <w:iCs/>
          <w:sz w:val="22"/>
          <w:szCs w:val="22"/>
          <w:lang w:val="pt-BR"/>
        </w:rPr>
        <w:t xml:space="preserve"> Acolher a palavra de Jesus é «acolher o próprio Reino» (167). O germe e começo do Reino é o «pequeno rebanho» </w:t>
      </w:r>
      <w:r w:rsidRPr="001770C4">
        <w:rPr>
          <w:rFonts w:ascii="Arial" w:hAnsi="Arial" w:cs="Arial"/>
          <w:i/>
          <w:iCs/>
          <w:sz w:val="22"/>
          <w:szCs w:val="22"/>
          <w:lang w:val="pt-BR"/>
        </w:rPr>
        <w:t>(Lc </w:t>
      </w:r>
      <w:r w:rsidRPr="001770C4">
        <w:rPr>
          <w:rFonts w:ascii="Arial" w:hAnsi="Arial" w:cs="Arial"/>
          <w:iCs/>
          <w:sz w:val="22"/>
          <w:szCs w:val="22"/>
          <w:lang w:val="pt-BR"/>
        </w:rPr>
        <w:t xml:space="preserve">12, 32) daqueles que Jesus veio congregar ao </w:t>
      </w:r>
      <w:r w:rsidR="007A19BA" w:rsidRPr="001770C4">
        <w:rPr>
          <w:rFonts w:ascii="Arial" w:hAnsi="Arial" w:cs="Arial"/>
          <w:iCs/>
          <w:sz w:val="22"/>
          <w:szCs w:val="22"/>
          <w:lang w:val="pt-BR"/>
        </w:rPr>
        <w:t>S</w:t>
      </w:r>
      <w:r w:rsidRPr="001770C4">
        <w:rPr>
          <w:rFonts w:ascii="Arial" w:hAnsi="Arial" w:cs="Arial"/>
          <w:iCs/>
          <w:sz w:val="22"/>
          <w:szCs w:val="22"/>
          <w:lang w:val="pt-BR"/>
        </w:rPr>
        <w:t xml:space="preserve">eu redor e dos quais Ele próprio é o Pastor (168). Eles constituem a verdadeira família de Jesus (169). Aqueles que assim juntou em redor de </w:t>
      </w:r>
      <w:r w:rsidR="007A19BA" w:rsidRPr="001770C4">
        <w:rPr>
          <w:rFonts w:ascii="Arial" w:hAnsi="Arial" w:cs="Arial"/>
          <w:iCs/>
          <w:sz w:val="22"/>
          <w:szCs w:val="22"/>
          <w:lang w:val="pt-BR"/>
        </w:rPr>
        <w:t>S</w:t>
      </w:r>
      <w:r w:rsidRPr="001770C4">
        <w:rPr>
          <w:rFonts w:ascii="Arial" w:hAnsi="Arial" w:cs="Arial"/>
          <w:iCs/>
          <w:sz w:val="22"/>
          <w:szCs w:val="22"/>
          <w:lang w:val="pt-BR"/>
        </w:rPr>
        <w:t>i, ensinou uma nova «maneira de agir», mas também uma oração própria (170).</w:t>
      </w:r>
    </w:p>
    <w:p w14:paraId="4FFE2C73" w14:textId="2E35600F" w:rsidR="004E657B" w:rsidRPr="001770C4" w:rsidRDefault="004E657B" w:rsidP="004E657B">
      <w:pPr>
        <w:pStyle w:val="NormalWeb"/>
        <w:pBdr>
          <w:top w:val="single" w:sz="4" w:space="0" w:color="auto"/>
          <w:left w:val="single" w:sz="4" w:space="4" w:color="auto"/>
          <w:bottom w:val="single" w:sz="4" w:space="1" w:color="auto"/>
          <w:right w:val="single" w:sz="4" w:space="4" w:color="auto"/>
        </w:pBdr>
        <w:rPr>
          <w:rFonts w:ascii="Arial" w:hAnsi="Arial" w:cs="Arial"/>
          <w:iCs/>
          <w:sz w:val="22"/>
          <w:szCs w:val="22"/>
          <w:lang w:val="pt-BR"/>
        </w:rPr>
      </w:pPr>
      <w:r w:rsidRPr="001770C4">
        <w:rPr>
          <w:rFonts w:ascii="Arial" w:hAnsi="Arial" w:cs="Arial"/>
          <w:b/>
          <w:bCs/>
          <w:iCs/>
          <w:sz w:val="22"/>
          <w:szCs w:val="22"/>
          <w:lang w:val="pt-BR"/>
        </w:rPr>
        <w:t>765.</w:t>
      </w:r>
      <w:r w:rsidRPr="001770C4">
        <w:rPr>
          <w:rFonts w:ascii="Arial" w:hAnsi="Arial" w:cs="Arial"/>
          <w:iCs/>
          <w:sz w:val="22"/>
          <w:szCs w:val="22"/>
          <w:lang w:val="pt-BR"/>
        </w:rPr>
        <w:t xml:space="preserve"> O Senhor Jesus dotou a </w:t>
      </w:r>
      <w:r w:rsidR="007A19BA" w:rsidRPr="001770C4">
        <w:rPr>
          <w:rFonts w:ascii="Arial" w:hAnsi="Arial" w:cs="Arial"/>
          <w:iCs/>
          <w:sz w:val="22"/>
          <w:szCs w:val="22"/>
          <w:lang w:val="pt-BR"/>
        </w:rPr>
        <w:t>S</w:t>
      </w:r>
      <w:r w:rsidRPr="001770C4">
        <w:rPr>
          <w:rFonts w:ascii="Arial" w:hAnsi="Arial" w:cs="Arial"/>
          <w:iCs/>
          <w:sz w:val="22"/>
          <w:szCs w:val="22"/>
          <w:lang w:val="pt-BR"/>
        </w:rPr>
        <w:t>ua comunidade duma estrutura que perma</w:t>
      </w:r>
      <w:r w:rsidRPr="001770C4">
        <w:rPr>
          <w:rFonts w:ascii="Arial" w:hAnsi="Arial" w:cs="Arial"/>
          <w:iCs/>
          <w:sz w:val="22"/>
          <w:szCs w:val="22"/>
          <w:lang w:val="pt-BR"/>
        </w:rPr>
        <w:softHyphen/>
        <w:t xml:space="preserve">necerá até ao pleno acabamento do Reino. Temos, antes de mais, a escolha dos Doze, com Pedro como chefe (171). Representando as doze tribos de Israel (172), são as pedras do alicerce da nova Jerusalém (173). Os Doze (174) e os outros discípulos (175) participam da missão de Cristo, do </w:t>
      </w:r>
      <w:r w:rsidR="007A19BA" w:rsidRPr="001770C4">
        <w:rPr>
          <w:rFonts w:ascii="Arial" w:hAnsi="Arial" w:cs="Arial"/>
          <w:iCs/>
          <w:sz w:val="22"/>
          <w:szCs w:val="22"/>
          <w:lang w:val="pt-BR"/>
        </w:rPr>
        <w:t>S</w:t>
      </w:r>
      <w:r w:rsidRPr="001770C4">
        <w:rPr>
          <w:rFonts w:ascii="Arial" w:hAnsi="Arial" w:cs="Arial"/>
          <w:iCs/>
          <w:sz w:val="22"/>
          <w:szCs w:val="22"/>
          <w:lang w:val="pt-BR"/>
        </w:rPr>
        <w:t xml:space="preserve">eu poder, mas também da </w:t>
      </w:r>
      <w:r w:rsidR="007A19BA" w:rsidRPr="001770C4">
        <w:rPr>
          <w:rFonts w:ascii="Arial" w:hAnsi="Arial" w:cs="Arial"/>
          <w:iCs/>
          <w:sz w:val="22"/>
          <w:szCs w:val="22"/>
          <w:lang w:val="pt-BR"/>
        </w:rPr>
        <w:t>S</w:t>
      </w:r>
      <w:r w:rsidRPr="001770C4">
        <w:rPr>
          <w:rFonts w:ascii="Arial" w:hAnsi="Arial" w:cs="Arial"/>
          <w:iCs/>
          <w:sz w:val="22"/>
          <w:szCs w:val="22"/>
          <w:lang w:val="pt-BR"/>
        </w:rPr>
        <w:t xml:space="preserve">ua sorte (176). Com todos estes actos, Cristo prepara e constrói a </w:t>
      </w:r>
      <w:r w:rsidR="007A19BA" w:rsidRPr="001770C4">
        <w:rPr>
          <w:rFonts w:ascii="Arial" w:hAnsi="Arial" w:cs="Arial"/>
          <w:iCs/>
          <w:sz w:val="22"/>
          <w:szCs w:val="22"/>
          <w:lang w:val="pt-BR"/>
        </w:rPr>
        <w:t>S</w:t>
      </w:r>
      <w:r w:rsidRPr="001770C4">
        <w:rPr>
          <w:rFonts w:ascii="Arial" w:hAnsi="Arial" w:cs="Arial"/>
          <w:iCs/>
          <w:sz w:val="22"/>
          <w:szCs w:val="22"/>
          <w:lang w:val="pt-BR"/>
        </w:rPr>
        <w:t>ua Igreja.</w:t>
      </w:r>
    </w:p>
    <w:p w14:paraId="26E9B87C" w14:textId="008157FA" w:rsidR="00BC23F4" w:rsidRPr="001770C4" w:rsidRDefault="004E657B" w:rsidP="001770C4">
      <w:pPr>
        <w:pStyle w:val="NormalWeb"/>
        <w:pBdr>
          <w:top w:val="single" w:sz="4" w:space="0" w:color="auto"/>
          <w:left w:val="single" w:sz="4" w:space="4" w:color="auto"/>
          <w:bottom w:val="single" w:sz="4" w:space="1" w:color="auto"/>
          <w:right w:val="single" w:sz="4" w:space="4" w:color="auto"/>
        </w:pBdr>
        <w:rPr>
          <w:rFonts w:ascii="Arial" w:hAnsi="Arial" w:cs="Arial"/>
          <w:iCs/>
          <w:sz w:val="22"/>
          <w:szCs w:val="22"/>
          <w:lang w:val="pt-BR"/>
        </w:rPr>
      </w:pPr>
      <w:r w:rsidRPr="001770C4">
        <w:rPr>
          <w:rFonts w:ascii="Arial" w:hAnsi="Arial" w:cs="Arial"/>
          <w:b/>
          <w:bCs/>
          <w:iCs/>
          <w:sz w:val="22"/>
          <w:szCs w:val="22"/>
          <w:lang w:val="pt-BR"/>
        </w:rPr>
        <w:t>766.</w:t>
      </w:r>
      <w:r w:rsidRPr="001770C4">
        <w:rPr>
          <w:rFonts w:ascii="Arial" w:hAnsi="Arial" w:cs="Arial"/>
          <w:iCs/>
          <w:sz w:val="22"/>
          <w:szCs w:val="22"/>
          <w:lang w:val="pt-BR"/>
        </w:rPr>
        <w:t> Mas a Igreja nasceu principalmente do dom total de Cristo pela nossa salvação, antecipado na instituição da Eucaristia e realizado na cruz. «Tal começo e crescimento da Igreja exprimem-nos o sangue e a água que manaram do lado aberto de Jesus crucificado» (177). Porque «foi do lado de Cristo adormecido na cruz que nasceu o sacramento admirável de toda a Igreja» (178). Assim como Eva foi formada do costado de Adão adormecido, assim a Igreja nasceu do coração trespassado de Cristo, morto na cruz (179).</w:t>
      </w:r>
    </w:p>
    <w:sectPr w:rsidR="00BC23F4" w:rsidRPr="001770C4" w:rsidSect="001770C4">
      <w:pgSz w:w="11900" w:h="16840"/>
      <w:pgMar w:top="1276"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84EA38" w14:textId="77777777" w:rsidR="003642C2" w:rsidRDefault="003642C2" w:rsidP="00D33376">
      <w:r>
        <w:separator/>
      </w:r>
    </w:p>
  </w:endnote>
  <w:endnote w:type="continuationSeparator" w:id="0">
    <w:p w14:paraId="1C6476FC" w14:textId="77777777" w:rsidR="003642C2" w:rsidRDefault="003642C2" w:rsidP="00D333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Grande">
    <w:charset w:val="00"/>
    <w:family w:val="swiss"/>
    <w:pitch w:val="variable"/>
    <w:sig w:usb0="00000000"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837099" w14:textId="77777777" w:rsidR="003642C2" w:rsidRDefault="003642C2" w:rsidP="00D33376">
      <w:r>
        <w:separator/>
      </w:r>
    </w:p>
  </w:footnote>
  <w:footnote w:type="continuationSeparator" w:id="0">
    <w:p w14:paraId="4D2D400B" w14:textId="77777777" w:rsidR="003642C2" w:rsidRDefault="003642C2" w:rsidP="00D3337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activeWritingStyle w:appName="MSWord" w:lang="it-IT" w:vendorID="64" w:dllVersion="6" w:nlCheck="1" w:checkStyle="0"/>
  <w:activeWritingStyle w:appName="MSWord" w:lang="en-US" w:vendorID="64" w:dllVersion="6" w:nlCheck="1" w:checkStyle="1"/>
  <w:activeWritingStyle w:appName="MSWord" w:lang="es-ES" w:vendorID="64" w:dllVersion="6" w:nlCheck="1" w:checkStyle="1"/>
  <w:activeWritingStyle w:appName="MSWord" w:lang="pt-BR" w:vendorID="64" w:dllVersion="6" w:nlCheck="1" w:checkStyle="0"/>
  <w:activeWritingStyle w:appName="MSWord" w:lang="en-GB" w:vendorID="64" w:dllVersion="6" w:nlCheck="1" w:checkStyle="1"/>
  <w:activeWritingStyle w:appName="MSWord" w:lang="fr-FR" w:vendorID="64" w:dllVersion="6" w:nlCheck="1" w:checkStyle="1"/>
  <w:activeWritingStyle w:appName="MSWord" w:lang="pt-PT" w:vendorID="64" w:dllVersion="4096" w:nlCheck="1" w:checkStyle="0"/>
  <w:activeWritingStyle w:appName="MSWord" w:lang="es-ES_tradnl" w:vendorID="64" w:dllVersion="6" w:nlCheck="1" w:checkStyle="1"/>
  <w:proofState w:spelling="clean" w:grammar="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7E41"/>
    <w:rsid w:val="00013775"/>
    <w:rsid w:val="00016D09"/>
    <w:rsid w:val="00021DD7"/>
    <w:rsid w:val="0003481F"/>
    <w:rsid w:val="00042560"/>
    <w:rsid w:val="00051253"/>
    <w:rsid w:val="00061970"/>
    <w:rsid w:val="000630AF"/>
    <w:rsid w:val="000650B0"/>
    <w:rsid w:val="0006713D"/>
    <w:rsid w:val="0007385A"/>
    <w:rsid w:val="000773D3"/>
    <w:rsid w:val="0008614A"/>
    <w:rsid w:val="000861BC"/>
    <w:rsid w:val="00086B0F"/>
    <w:rsid w:val="000946A8"/>
    <w:rsid w:val="000A180C"/>
    <w:rsid w:val="000B3565"/>
    <w:rsid w:val="000B6946"/>
    <w:rsid w:val="000C4669"/>
    <w:rsid w:val="000C54EB"/>
    <w:rsid w:val="000D3B11"/>
    <w:rsid w:val="000E0998"/>
    <w:rsid w:val="000E425F"/>
    <w:rsid w:val="000F0544"/>
    <w:rsid w:val="000F4406"/>
    <w:rsid w:val="001009BA"/>
    <w:rsid w:val="00103DEE"/>
    <w:rsid w:val="00104161"/>
    <w:rsid w:val="00107F44"/>
    <w:rsid w:val="00111FBB"/>
    <w:rsid w:val="00114E63"/>
    <w:rsid w:val="0011632A"/>
    <w:rsid w:val="00116832"/>
    <w:rsid w:val="00116AD1"/>
    <w:rsid w:val="001206FA"/>
    <w:rsid w:val="0012612F"/>
    <w:rsid w:val="001266C6"/>
    <w:rsid w:val="001278D9"/>
    <w:rsid w:val="001365C7"/>
    <w:rsid w:val="0014372B"/>
    <w:rsid w:val="001460E0"/>
    <w:rsid w:val="00152D8A"/>
    <w:rsid w:val="0016359D"/>
    <w:rsid w:val="00163DE4"/>
    <w:rsid w:val="00165747"/>
    <w:rsid w:val="00167520"/>
    <w:rsid w:val="0017034C"/>
    <w:rsid w:val="001770C4"/>
    <w:rsid w:val="001841B7"/>
    <w:rsid w:val="001853A4"/>
    <w:rsid w:val="00186FBC"/>
    <w:rsid w:val="0019098B"/>
    <w:rsid w:val="00194DFD"/>
    <w:rsid w:val="00196CDF"/>
    <w:rsid w:val="001A296A"/>
    <w:rsid w:val="001A4596"/>
    <w:rsid w:val="001A5CBF"/>
    <w:rsid w:val="001A6CF2"/>
    <w:rsid w:val="001B0D11"/>
    <w:rsid w:val="001B0F62"/>
    <w:rsid w:val="001B551D"/>
    <w:rsid w:val="001C5150"/>
    <w:rsid w:val="001D264B"/>
    <w:rsid w:val="001D7DF5"/>
    <w:rsid w:val="001D7E38"/>
    <w:rsid w:val="001E0A1B"/>
    <w:rsid w:val="001E3207"/>
    <w:rsid w:val="001E4695"/>
    <w:rsid w:val="001E6EF9"/>
    <w:rsid w:val="001F250C"/>
    <w:rsid w:val="00212670"/>
    <w:rsid w:val="0021638B"/>
    <w:rsid w:val="00216E6B"/>
    <w:rsid w:val="00217F55"/>
    <w:rsid w:val="00221E95"/>
    <w:rsid w:val="0022264D"/>
    <w:rsid w:val="002317AF"/>
    <w:rsid w:val="00233295"/>
    <w:rsid w:val="002335F7"/>
    <w:rsid w:val="002340DD"/>
    <w:rsid w:val="002348C7"/>
    <w:rsid w:val="00234BD7"/>
    <w:rsid w:val="00234EC8"/>
    <w:rsid w:val="00236823"/>
    <w:rsid w:val="0024145A"/>
    <w:rsid w:val="00242988"/>
    <w:rsid w:val="002436E3"/>
    <w:rsid w:val="00243AD4"/>
    <w:rsid w:val="00246335"/>
    <w:rsid w:val="00246C01"/>
    <w:rsid w:val="002526B3"/>
    <w:rsid w:val="002613AD"/>
    <w:rsid w:val="00267AC3"/>
    <w:rsid w:val="002703BE"/>
    <w:rsid w:val="002767C6"/>
    <w:rsid w:val="00286E6A"/>
    <w:rsid w:val="00290668"/>
    <w:rsid w:val="0029322B"/>
    <w:rsid w:val="002945F8"/>
    <w:rsid w:val="00297271"/>
    <w:rsid w:val="00297774"/>
    <w:rsid w:val="002A09C9"/>
    <w:rsid w:val="002A0A2D"/>
    <w:rsid w:val="002A4B9B"/>
    <w:rsid w:val="002B2B9B"/>
    <w:rsid w:val="002B4C46"/>
    <w:rsid w:val="002E5555"/>
    <w:rsid w:val="002E5DB6"/>
    <w:rsid w:val="002F475A"/>
    <w:rsid w:val="002F7DBA"/>
    <w:rsid w:val="00300B2C"/>
    <w:rsid w:val="0031104A"/>
    <w:rsid w:val="00311521"/>
    <w:rsid w:val="0033772A"/>
    <w:rsid w:val="003442EF"/>
    <w:rsid w:val="003503E9"/>
    <w:rsid w:val="00355907"/>
    <w:rsid w:val="0036266F"/>
    <w:rsid w:val="003642C2"/>
    <w:rsid w:val="00364F17"/>
    <w:rsid w:val="00371CEB"/>
    <w:rsid w:val="003A2531"/>
    <w:rsid w:val="003B13EB"/>
    <w:rsid w:val="003B3007"/>
    <w:rsid w:val="003B66E3"/>
    <w:rsid w:val="003C2DE2"/>
    <w:rsid w:val="003C6039"/>
    <w:rsid w:val="003C6A68"/>
    <w:rsid w:val="003C734E"/>
    <w:rsid w:val="003C7E5F"/>
    <w:rsid w:val="003E2EE2"/>
    <w:rsid w:val="003F220D"/>
    <w:rsid w:val="003F300C"/>
    <w:rsid w:val="003F5011"/>
    <w:rsid w:val="00401AF8"/>
    <w:rsid w:val="004071A0"/>
    <w:rsid w:val="00420059"/>
    <w:rsid w:val="00421320"/>
    <w:rsid w:val="004564A7"/>
    <w:rsid w:val="00465016"/>
    <w:rsid w:val="0046696A"/>
    <w:rsid w:val="00482C09"/>
    <w:rsid w:val="00483649"/>
    <w:rsid w:val="0048371D"/>
    <w:rsid w:val="00486BA7"/>
    <w:rsid w:val="00487BBD"/>
    <w:rsid w:val="004937E2"/>
    <w:rsid w:val="00496761"/>
    <w:rsid w:val="00496F5E"/>
    <w:rsid w:val="004A2147"/>
    <w:rsid w:val="004C02FF"/>
    <w:rsid w:val="004C47B3"/>
    <w:rsid w:val="004C4BB4"/>
    <w:rsid w:val="004C6931"/>
    <w:rsid w:val="004C7731"/>
    <w:rsid w:val="004D108E"/>
    <w:rsid w:val="004D59D4"/>
    <w:rsid w:val="004E3F29"/>
    <w:rsid w:val="004E5150"/>
    <w:rsid w:val="004E5E0F"/>
    <w:rsid w:val="004E657B"/>
    <w:rsid w:val="004E7ABC"/>
    <w:rsid w:val="004F02A2"/>
    <w:rsid w:val="004F16E5"/>
    <w:rsid w:val="004F1F1F"/>
    <w:rsid w:val="004F4E1D"/>
    <w:rsid w:val="00503319"/>
    <w:rsid w:val="00517F42"/>
    <w:rsid w:val="0052652C"/>
    <w:rsid w:val="00526EB6"/>
    <w:rsid w:val="0054280A"/>
    <w:rsid w:val="005442A3"/>
    <w:rsid w:val="00552B91"/>
    <w:rsid w:val="0055621D"/>
    <w:rsid w:val="005615AC"/>
    <w:rsid w:val="00562DC9"/>
    <w:rsid w:val="0056524D"/>
    <w:rsid w:val="00575C1A"/>
    <w:rsid w:val="0057684A"/>
    <w:rsid w:val="00581469"/>
    <w:rsid w:val="005913D0"/>
    <w:rsid w:val="005935CF"/>
    <w:rsid w:val="005957D1"/>
    <w:rsid w:val="005A7FC7"/>
    <w:rsid w:val="005B1569"/>
    <w:rsid w:val="005B44C1"/>
    <w:rsid w:val="005B5633"/>
    <w:rsid w:val="005B7E2A"/>
    <w:rsid w:val="005C1CD5"/>
    <w:rsid w:val="005D01DE"/>
    <w:rsid w:val="005D11FF"/>
    <w:rsid w:val="005E146B"/>
    <w:rsid w:val="005E4198"/>
    <w:rsid w:val="005F4FC7"/>
    <w:rsid w:val="005F6961"/>
    <w:rsid w:val="0060310F"/>
    <w:rsid w:val="00604DE4"/>
    <w:rsid w:val="00610C1C"/>
    <w:rsid w:val="00617CE8"/>
    <w:rsid w:val="0062046B"/>
    <w:rsid w:val="006214CE"/>
    <w:rsid w:val="006259E4"/>
    <w:rsid w:val="00646424"/>
    <w:rsid w:val="0066786E"/>
    <w:rsid w:val="00671540"/>
    <w:rsid w:val="00675A39"/>
    <w:rsid w:val="0067725D"/>
    <w:rsid w:val="006802B2"/>
    <w:rsid w:val="006812EF"/>
    <w:rsid w:val="00685F87"/>
    <w:rsid w:val="0068606F"/>
    <w:rsid w:val="006970E5"/>
    <w:rsid w:val="006B2C82"/>
    <w:rsid w:val="006B54CE"/>
    <w:rsid w:val="006C65D1"/>
    <w:rsid w:val="006D1050"/>
    <w:rsid w:val="006E45C7"/>
    <w:rsid w:val="006F49F0"/>
    <w:rsid w:val="0070332E"/>
    <w:rsid w:val="007174B0"/>
    <w:rsid w:val="007220FA"/>
    <w:rsid w:val="00722E4F"/>
    <w:rsid w:val="00737CD4"/>
    <w:rsid w:val="007406C7"/>
    <w:rsid w:val="00742D42"/>
    <w:rsid w:val="007520D9"/>
    <w:rsid w:val="00754828"/>
    <w:rsid w:val="00767961"/>
    <w:rsid w:val="00773026"/>
    <w:rsid w:val="00774F99"/>
    <w:rsid w:val="00777200"/>
    <w:rsid w:val="00782097"/>
    <w:rsid w:val="00782EBA"/>
    <w:rsid w:val="0078373C"/>
    <w:rsid w:val="00786A3E"/>
    <w:rsid w:val="00793057"/>
    <w:rsid w:val="00797C2D"/>
    <w:rsid w:val="007A0532"/>
    <w:rsid w:val="007A19BA"/>
    <w:rsid w:val="007B3F31"/>
    <w:rsid w:val="007B41BD"/>
    <w:rsid w:val="007B56AF"/>
    <w:rsid w:val="007B5AEF"/>
    <w:rsid w:val="007C0B39"/>
    <w:rsid w:val="007C62FD"/>
    <w:rsid w:val="007C7ED7"/>
    <w:rsid w:val="007D4051"/>
    <w:rsid w:val="007D4665"/>
    <w:rsid w:val="007D4862"/>
    <w:rsid w:val="007D7082"/>
    <w:rsid w:val="007E36A2"/>
    <w:rsid w:val="007E5384"/>
    <w:rsid w:val="007E5442"/>
    <w:rsid w:val="007F3A3E"/>
    <w:rsid w:val="008015E3"/>
    <w:rsid w:val="00811074"/>
    <w:rsid w:val="008202B6"/>
    <w:rsid w:val="00820338"/>
    <w:rsid w:val="00830B02"/>
    <w:rsid w:val="00847F14"/>
    <w:rsid w:val="008562B6"/>
    <w:rsid w:val="00863809"/>
    <w:rsid w:val="00870975"/>
    <w:rsid w:val="008719A7"/>
    <w:rsid w:val="00871D33"/>
    <w:rsid w:val="00890A52"/>
    <w:rsid w:val="00893394"/>
    <w:rsid w:val="008A6213"/>
    <w:rsid w:val="008B02D1"/>
    <w:rsid w:val="008B0612"/>
    <w:rsid w:val="008B3C56"/>
    <w:rsid w:val="008B45CD"/>
    <w:rsid w:val="008C4672"/>
    <w:rsid w:val="008C5CC3"/>
    <w:rsid w:val="008D1227"/>
    <w:rsid w:val="008F0846"/>
    <w:rsid w:val="008F1951"/>
    <w:rsid w:val="00900CC5"/>
    <w:rsid w:val="00906BFF"/>
    <w:rsid w:val="00907E3F"/>
    <w:rsid w:val="00910C63"/>
    <w:rsid w:val="00911844"/>
    <w:rsid w:val="00916261"/>
    <w:rsid w:val="00936419"/>
    <w:rsid w:val="00936F4C"/>
    <w:rsid w:val="00940F76"/>
    <w:rsid w:val="00951652"/>
    <w:rsid w:val="00952F21"/>
    <w:rsid w:val="00953F1C"/>
    <w:rsid w:val="00961AE0"/>
    <w:rsid w:val="0096201F"/>
    <w:rsid w:val="00970FB7"/>
    <w:rsid w:val="009732C8"/>
    <w:rsid w:val="00980307"/>
    <w:rsid w:val="0098424E"/>
    <w:rsid w:val="00986FF6"/>
    <w:rsid w:val="009906D2"/>
    <w:rsid w:val="00997AB0"/>
    <w:rsid w:val="009A6135"/>
    <w:rsid w:val="009B2FCF"/>
    <w:rsid w:val="009B33FB"/>
    <w:rsid w:val="009B72D0"/>
    <w:rsid w:val="009C487A"/>
    <w:rsid w:val="009D09DB"/>
    <w:rsid w:val="009E1443"/>
    <w:rsid w:val="009E392D"/>
    <w:rsid w:val="009E5FF6"/>
    <w:rsid w:val="009F011F"/>
    <w:rsid w:val="009F09C3"/>
    <w:rsid w:val="009F18E9"/>
    <w:rsid w:val="009F75F9"/>
    <w:rsid w:val="00A0425A"/>
    <w:rsid w:val="00A12927"/>
    <w:rsid w:val="00A13C49"/>
    <w:rsid w:val="00A15A94"/>
    <w:rsid w:val="00A23F8F"/>
    <w:rsid w:val="00A2730C"/>
    <w:rsid w:val="00A31496"/>
    <w:rsid w:val="00A3509F"/>
    <w:rsid w:val="00A42833"/>
    <w:rsid w:val="00A4698F"/>
    <w:rsid w:val="00A64F34"/>
    <w:rsid w:val="00A74813"/>
    <w:rsid w:val="00A760C8"/>
    <w:rsid w:val="00A7636C"/>
    <w:rsid w:val="00A86043"/>
    <w:rsid w:val="00A95671"/>
    <w:rsid w:val="00AA46AB"/>
    <w:rsid w:val="00AB2BAC"/>
    <w:rsid w:val="00AB2C4A"/>
    <w:rsid w:val="00AC0002"/>
    <w:rsid w:val="00AC0289"/>
    <w:rsid w:val="00AC0F76"/>
    <w:rsid w:val="00AC46F5"/>
    <w:rsid w:val="00AC6142"/>
    <w:rsid w:val="00AC6718"/>
    <w:rsid w:val="00AC7AD7"/>
    <w:rsid w:val="00AE2362"/>
    <w:rsid w:val="00AE42D1"/>
    <w:rsid w:val="00AF3EE3"/>
    <w:rsid w:val="00AF6FDB"/>
    <w:rsid w:val="00B00D95"/>
    <w:rsid w:val="00B03196"/>
    <w:rsid w:val="00B05884"/>
    <w:rsid w:val="00B06CEB"/>
    <w:rsid w:val="00B11759"/>
    <w:rsid w:val="00B142F7"/>
    <w:rsid w:val="00B21E9F"/>
    <w:rsid w:val="00B31AF8"/>
    <w:rsid w:val="00B35304"/>
    <w:rsid w:val="00B54363"/>
    <w:rsid w:val="00B62B92"/>
    <w:rsid w:val="00B63CBA"/>
    <w:rsid w:val="00B64458"/>
    <w:rsid w:val="00B66531"/>
    <w:rsid w:val="00B7217E"/>
    <w:rsid w:val="00B72325"/>
    <w:rsid w:val="00B726EC"/>
    <w:rsid w:val="00B75990"/>
    <w:rsid w:val="00B82B82"/>
    <w:rsid w:val="00B82BBA"/>
    <w:rsid w:val="00B86C77"/>
    <w:rsid w:val="00BA0985"/>
    <w:rsid w:val="00BA1707"/>
    <w:rsid w:val="00BA2F53"/>
    <w:rsid w:val="00BA4C04"/>
    <w:rsid w:val="00BB4993"/>
    <w:rsid w:val="00BB6BC6"/>
    <w:rsid w:val="00BC23F4"/>
    <w:rsid w:val="00BC47B8"/>
    <w:rsid w:val="00BC4BC5"/>
    <w:rsid w:val="00BC5EF5"/>
    <w:rsid w:val="00BD2305"/>
    <w:rsid w:val="00BE07AF"/>
    <w:rsid w:val="00BE2D82"/>
    <w:rsid w:val="00BE31C6"/>
    <w:rsid w:val="00C0392D"/>
    <w:rsid w:val="00C0470A"/>
    <w:rsid w:val="00C048CD"/>
    <w:rsid w:val="00C06352"/>
    <w:rsid w:val="00C07302"/>
    <w:rsid w:val="00C10051"/>
    <w:rsid w:val="00C147D9"/>
    <w:rsid w:val="00C16287"/>
    <w:rsid w:val="00C1688D"/>
    <w:rsid w:val="00C22D1A"/>
    <w:rsid w:val="00C2333A"/>
    <w:rsid w:val="00C25624"/>
    <w:rsid w:val="00C35643"/>
    <w:rsid w:val="00C3679B"/>
    <w:rsid w:val="00C43EF5"/>
    <w:rsid w:val="00C5316E"/>
    <w:rsid w:val="00C53486"/>
    <w:rsid w:val="00C53844"/>
    <w:rsid w:val="00C5719A"/>
    <w:rsid w:val="00C602B1"/>
    <w:rsid w:val="00C62F86"/>
    <w:rsid w:val="00C662BD"/>
    <w:rsid w:val="00C74C54"/>
    <w:rsid w:val="00C8090B"/>
    <w:rsid w:val="00C84589"/>
    <w:rsid w:val="00C85B53"/>
    <w:rsid w:val="00C85F1B"/>
    <w:rsid w:val="00C87754"/>
    <w:rsid w:val="00C94A1E"/>
    <w:rsid w:val="00C96183"/>
    <w:rsid w:val="00CA22B5"/>
    <w:rsid w:val="00CB2E9D"/>
    <w:rsid w:val="00CB6A38"/>
    <w:rsid w:val="00CC1634"/>
    <w:rsid w:val="00CC2013"/>
    <w:rsid w:val="00CD29F5"/>
    <w:rsid w:val="00CE2906"/>
    <w:rsid w:val="00CE29E8"/>
    <w:rsid w:val="00CF16FD"/>
    <w:rsid w:val="00CF76D8"/>
    <w:rsid w:val="00D00362"/>
    <w:rsid w:val="00D009D1"/>
    <w:rsid w:val="00D03729"/>
    <w:rsid w:val="00D07432"/>
    <w:rsid w:val="00D07A2F"/>
    <w:rsid w:val="00D10DE0"/>
    <w:rsid w:val="00D168A8"/>
    <w:rsid w:val="00D21889"/>
    <w:rsid w:val="00D23467"/>
    <w:rsid w:val="00D23DC2"/>
    <w:rsid w:val="00D27C4B"/>
    <w:rsid w:val="00D33376"/>
    <w:rsid w:val="00D34758"/>
    <w:rsid w:val="00D362D3"/>
    <w:rsid w:val="00D445BD"/>
    <w:rsid w:val="00D45D5F"/>
    <w:rsid w:val="00D50CCF"/>
    <w:rsid w:val="00D55013"/>
    <w:rsid w:val="00D60E16"/>
    <w:rsid w:val="00D61236"/>
    <w:rsid w:val="00D678A0"/>
    <w:rsid w:val="00D74D6B"/>
    <w:rsid w:val="00D74E7B"/>
    <w:rsid w:val="00D83B9B"/>
    <w:rsid w:val="00D87ACD"/>
    <w:rsid w:val="00DB009B"/>
    <w:rsid w:val="00DB2887"/>
    <w:rsid w:val="00DB3665"/>
    <w:rsid w:val="00DB7E6F"/>
    <w:rsid w:val="00DC05A2"/>
    <w:rsid w:val="00DC7265"/>
    <w:rsid w:val="00DD0310"/>
    <w:rsid w:val="00DD6CC1"/>
    <w:rsid w:val="00DE0C7F"/>
    <w:rsid w:val="00DE3DD5"/>
    <w:rsid w:val="00DE6137"/>
    <w:rsid w:val="00DF1C6C"/>
    <w:rsid w:val="00E056E0"/>
    <w:rsid w:val="00E11859"/>
    <w:rsid w:val="00E12FA4"/>
    <w:rsid w:val="00E174F9"/>
    <w:rsid w:val="00E31BED"/>
    <w:rsid w:val="00E360BC"/>
    <w:rsid w:val="00E407F0"/>
    <w:rsid w:val="00E44B23"/>
    <w:rsid w:val="00E45086"/>
    <w:rsid w:val="00E45CB0"/>
    <w:rsid w:val="00E55CED"/>
    <w:rsid w:val="00E5755E"/>
    <w:rsid w:val="00E6081A"/>
    <w:rsid w:val="00E63498"/>
    <w:rsid w:val="00E65565"/>
    <w:rsid w:val="00E65630"/>
    <w:rsid w:val="00E77273"/>
    <w:rsid w:val="00E83B8B"/>
    <w:rsid w:val="00E87D76"/>
    <w:rsid w:val="00EA2D3F"/>
    <w:rsid w:val="00EA7A16"/>
    <w:rsid w:val="00EC5F32"/>
    <w:rsid w:val="00ED3D3D"/>
    <w:rsid w:val="00EE0A50"/>
    <w:rsid w:val="00EE2A14"/>
    <w:rsid w:val="00EE7E6A"/>
    <w:rsid w:val="00EF1B0F"/>
    <w:rsid w:val="00EF39B5"/>
    <w:rsid w:val="00EF4B16"/>
    <w:rsid w:val="00F050B7"/>
    <w:rsid w:val="00F210B3"/>
    <w:rsid w:val="00F237B2"/>
    <w:rsid w:val="00F255D1"/>
    <w:rsid w:val="00F31BFE"/>
    <w:rsid w:val="00F34A50"/>
    <w:rsid w:val="00F36D94"/>
    <w:rsid w:val="00F403F7"/>
    <w:rsid w:val="00F53BE0"/>
    <w:rsid w:val="00F54F56"/>
    <w:rsid w:val="00F56FAD"/>
    <w:rsid w:val="00F629B3"/>
    <w:rsid w:val="00F67E41"/>
    <w:rsid w:val="00F72F15"/>
    <w:rsid w:val="00F8214D"/>
    <w:rsid w:val="00F83E69"/>
    <w:rsid w:val="00F877D5"/>
    <w:rsid w:val="00F95672"/>
    <w:rsid w:val="00FA03BD"/>
    <w:rsid w:val="00FA5F2B"/>
    <w:rsid w:val="00FA6C3A"/>
    <w:rsid w:val="00FB471E"/>
    <w:rsid w:val="00FB6C7C"/>
    <w:rsid w:val="00FB71A5"/>
    <w:rsid w:val="00FB731D"/>
    <w:rsid w:val="00FB7E10"/>
    <w:rsid w:val="00FC05C4"/>
    <w:rsid w:val="00FC1DFF"/>
    <w:rsid w:val="00FC1F70"/>
    <w:rsid w:val="00FC2097"/>
    <w:rsid w:val="00FC69EB"/>
    <w:rsid w:val="00FC7D21"/>
    <w:rsid w:val="00FD1612"/>
    <w:rsid w:val="00FE69EC"/>
    <w:rsid w:val="00FF2C81"/>
    <w:rsid w:val="00FF3DCC"/>
  </w:rsids>
  <m:mathPr>
    <m:mathFont m:val="Cambria Math"/>
    <m:brkBin m:val="before"/>
    <m:brkBinSub m:val="--"/>
    <m:smallFrac m:val="0"/>
    <m:dispDef/>
    <m:lMargin m:val="0"/>
    <m:rMargin m:val="0"/>
    <m:defJc m:val="centerGroup"/>
    <m:wrapIndent m:val="1440"/>
    <m:intLim m:val="subSup"/>
    <m:naryLim m:val="undOvr"/>
  </m:mathPr>
  <w:themeFontLang w:val="it-IT" w:eastAsia="ja-JP" w:bidi="he-I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51B1E64"/>
  <w15:docId w15:val="{4EDB8753-24D4-4F87-993D-BAB415BC5A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pt-PT" w:eastAsia="en-US"/>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NormalWeb">
    <w:name w:val="Normal (Web)"/>
    <w:basedOn w:val="Normal"/>
    <w:uiPriority w:val="99"/>
    <w:unhideWhenUsed/>
    <w:rsid w:val="00F67E41"/>
    <w:pPr>
      <w:spacing w:before="100" w:beforeAutospacing="1" w:after="100" w:afterAutospacing="1"/>
    </w:pPr>
    <w:rPr>
      <w:rFonts w:ascii="Times New Roman" w:eastAsia="Times New Roman" w:hAnsi="Times New Roman"/>
      <w:lang w:eastAsia="it-IT"/>
    </w:rPr>
  </w:style>
  <w:style w:type="character" w:styleId="Hiperligao">
    <w:name w:val="Hyperlink"/>
    <w:uiPriority w:val="99"/>
    <w:unhideWhenUsed/>
    <w:rsid w:val="00F67E41"/>
    <w:rPr>
      <w:color w:val="0000FF"/>
      <w:u w:val="single"/>
    </w:rPr>
  </w:style>
  <w:style w:type="paragraph" w:styleId="Cabealho">
    <w:name w:val="header"/>
    <w:basedOn w:val="Normal"/>
    <w:link w:val="CabealhoCarter"/>
    <w:uiPriority w:val="99"/>
    <w:unhideWhenUsed/>
    <w:rsid w:val="00D33376"/>
    <w:pPr>
      <w:tabs>
        <w:tab w:val="center" w:pos="4819"/>
        <w:tab w:val="right" w:pos="9638"/>
      </w:tabs>
    </w:pPr>
  </w:style>
  <w:style w:type="character" w:customStyle="1" w:styleId="CabealhoCarter">
    <w:name w:val="Cabeçalho Caráter"/>
    <w:basedOn w:val="Tipodeletrapredefinidodopargrafo"/>
    <w:link w:val="Cabealho"/>
    <w:uiPriority w:val="99"/>
    <w:rsid w:val="00D33376"/>
    <w:rPr>
      <w:sz w:val="24"/>
      <w:szCs w:val="24"/>
      <w:lang w:eastAsia="en-US"/>
    </w:rPr>
  </w:style>
  <w:style w:type="paragraph" w:styleId="Rodap">
    <w:name w:val="footer"/>
    <w:basedOn w:val="Normal"/>
    <w:link w:val="RodapCarter"/>
    <w:uiPriority w:val="99"/>
    <w:unhideWhenUsed/>
    <w:rsid w:val="00D33376"/>
    <w:pPr>
      <w:tabs>
        <w:tab w:val="center" w:pos="4819"/>
        <w:tab w:val="right" w:pos="9638"/>
      </w:tabs>
    </w:pPr>
  </w:style>
  <w:style w:type="character" w:customStyle="1" w:styleId="RodapCarter">
    <w:name w:val="Rodapé Caráter"/>
    <w:basedOn w:val="Tipodeletrapredefinidodopargrafo"/>
    <w:link w:val="Rodap"/>
    <w:uiPriority w:val="99"/>
    <w:rsid w:val="00D33376"/>
    <w:rPr>
      <w:sz w:val="24"/>
      <w:szCs w:val="24"/>
      <w:lang w:eastAsia="en-US"/>
    </w:rPr>
  </w:style>
  <w:style w:type="paragraph" w:styleId="Textodebalo">
    <w:name w:val="Balloon Text"/>
    <w:basedOn w:val="Normal"/>
    <w:link w:val="TextodebaloCarter"/>
    <w:uiPriority w:val="99"/>
    <w:semiHidden/>
    <w:unhideWhenUsed/>
    <w:rsid w:val="00D362D3"/>
    <w:rPr>
      <w:rFonts w:ascii="Lucida Grande" w:hAnsi="Lucida Grande" w:cs="Lucida Grande"/>
      <w:sz w:val="18"/>
      <w:szCs w:val="18"/>
    </w:rPr>
  </w:style>
  <w:style w:type="character" w:customStyle="1" w:styleId="TextodebaloCarter">
    <w:name w:val="Texto de balão Caráter"/>
    <w:basedOn w:val="Tipodeletrapredefinidodopargrafo"/>
    <w:link w:val="Textodebalo"/>
    <w:uiPriority w:val="99"/>
    <w:semiHidden/>
    <w:rsid w:val="00D362D3"/>
    <w:rPr>
      <w:rFonts w:ascii="Lucida Grande" w:hAnsi="Lucida Grande" w:cs="Lucida Grande"/>
      <w:sz w:val="18"/>
      <w:szCs w:val="18"/>
      <w:lang w:eastAsia="en-US"/>
    </w:rPr>
  </w:style>
  <w:style w:type="character" w:styleId="Forte">
    <w:name w:val="Strong"/>
    <w:basedOn w:val="Tipodeletrapredefinidodopargrafo"/>
    <w:uiPriority w:val="22"/>
    <w:qFormat/>
    <w:rsid w:val="00AE42D1"/>
    <w:rPr>
      <w:b/>
      <w:bCs/>
    </w:rPr>
  </w:style>
  <w:style w:type="character" w:styleId="nfase">
    <w:name w:val="Emphasis"/>
    <w:basedOn w:val="Tipodeletrapredefinidodopargrafo"/>
    <w:uiPriority w:val="20"/>
    <w:qFormat/>
    <w:rsid w:val="00AE42D1"/>
    <w:rPr>
      <w:i/>
      <w:iCs/>
    </w:rPr>
  </w:style>
  <w:style w:type="character" w:styleId="Refdecomentrio">
    <w:name w:val="annotation reference"/>
    <w:basedOn w:val="Tipodeletrapredefinidodopargrafo"/>
    <w:uiPriority w:val="99"/>
    <w:semiHidden/>
    <w:unhideWhenUsed/>
    <w:rsid w:val="0062046B"/>
    <w:rPr>
      <w:sz w:val="16"/>
      <w:szCs w:val="16"/>
    </w:rPr>
  </w:style>
  <w:style w:type="paragraph" w:styleId="Textodecomentrio">
    <w:name w:val="annotation text"/>
    <w:basedOn w:val="Normal"/>
    <w:link w:val="TextodecomentrioCarter"/>
    <w:uiPriority w:val="99"/>
    <w:semiHidden/>
    <w:unhideWhenUsed/>
    <w:rsid w:val="0062046B"/>
    <w:rPr>
      <w:sz w:val="20"/>
      <w:szCs w:val="20"/>
    </w:rPr>
  </w:style>
  <w:style w:type="character" w:customStyle="1" w:styleId="TextodecomentrioCarter">
    <w:name w:val="Texto de comentário Caráter"/>
    <w:basedOn w:val="Tipodeletrapredefinidodopargrafo"/>
    <w:link w:val="Textodecomentrio"/>
    <w:uiPriority w:val="99"/>
    <w:semiHidden/>
    <w:rsid w:val="0062046B"/>
    <w:rPr>
      <w:lang w:eastAsia="en-US"/>
    </w:rPr>
  </w:style>
  <w:style w:type="paragraph" w:styleId="Assuntodecomentrio">
    <w:name w:val="annotation subject"/>
    <w:basedOn w:val="Textodecomentrio"/>
    <w:next w:val="Textodecomentrio"/>
    <w:link w:val="AssuntodecomentrioCarter"/>
    <w:uiPriority w:val="99"/>
    <w:semiHidden/>
    <w:unhideWhenUsed/>
    <w:rsid w:val="0062046B"/>
    <w:rPr>
      <w:b/>
      <w:bCs/>
    </w:rPr>
  </w:style>
  <w:style w:type="character" w:customStyle="1" w:styleId="AssuntodecomentrioCarter">
    <w:name w:val="Assunto de comentário Caráter"/>
    <w:basedOn w:val="TextodecomentrioCarter"/>
    <w:link w:val="Assuntodecomentrio"/>
    <w:uiPriority w:val="99"/>
    <w:semiHidden/>
    <w:rsid w:val="0062046B"/>
    <w:rPr>
      <w:b/>
      <w:bCs/>
      <w:lang w:eastAsia="en-US"/>
    </w:rPr>
  </w:style>
  <w:style w:type="paragraph" w:styleId="Textodenotaderodap">
    <w:name w:val="footnote text"/>
    <w:basedOn w:val="Normal"/>
    <w:link w:val="TextodenotaderodapCarter"/>
    <w:uiPriority w:val="99"/>
    <w:semiHidden/>
    <w:unhideWhenUsed/>
    <w:rsid w:val="00C1688D"/>
    <w:rPr>
      <w:sz w:val="20"/>
      <w:szCs w:val="20"/>
    </w:rPr>
  </w:style>
  <w:style w:type="character" w:customStyle="1" w:styleId="TextodenotaderodapCarter">
    <w:name w:val="Texto de nota de rodapé Caráter"/>
    <w:basedOn w:val="Tipodeletrapredefinidodopargrafo"/>
    <w:link w:val="Textodenotaderodap"/>
    <w:uiPriority w:val="99"/>
    <w:semiHidden/>
    <w:rsid w:val="00C1688D"/>
    <w:rPr>
      <w:lang w:eastAsia="en-US"/>
    </w:rPr>
  </w:style>
  <w:style w:type="character" w:styleId="Refdenotaderodap">
    <w:name w:val="footnote reference"/>
    <w:basedOn w:val="Tipodeletrapredefinidodopargrafo"/>
    <w:uiPriority w:val="99"/>
    <w:semiHidden/>
    <w:unhideWhenUsed/>
    <w:rsid w:val="00C1688D"/>
    <w:rPr>
      <w:vertAlign w:val="superscript"/>
    </w:rPr>
  </w:style>
  <w:style w:type="paragraph" w:styleId="Corpodetexto">
    <w:name w:val="Body Text"/>
    <w:basedOn w:val="Normal"/>
    <w:link w:val="CorpodetextoCarter"/>
    <w:uiPriority w:val="99"/>
    <w:unhideWhenUsed/>
    <w:rsid w:val="00152D8A"/>
    <w:pPr>
      <w:spacing w:after="120" w:line="250" w:lineRule="exact"/>
      <w:jc w:val="both"/>
    </w:pPr>
    <w:rPr>
      <w:rFonts w:ascii="Times New Roman" w:eastAsia="Times New Roman" w:hAnsi="Times New Roman"/>
      <w:szCs w:val="20"/>
      <w:lang w:eastAsia="it-IT"/>
    </w:rPr>
  </w:style>
  <w:style w:type="character" w:customStyle="1" w:styleId="CorpodetextoCarter">
    <w:name w:val="Corpo de texto Caráter"/>
    <w:basedOn w:val="Tipodeletrapredefinidodopargrafo"/>
    <w:link w:val="Corpodetexto"/>
    <w:uiPriority w:val="99"/>
    <w:rsid w:val="00152D8A"/>
    <w:rPr>
      <w:rFonts w:ascii="Times New Roman" w:eastAsia="Times New Roman" w:hAnsi="Times New Roman"/>
      <w:sz w:val="24"/>
    </w:rPr>
  </w:style>
  <w:style w:type="paragraph" w:styleId="Reviso">
    <w:name w:val="Revision"/>
    <w:hidden/>
    <w:uiPriority w:val="99"/>
    <w:semiHidden/>
    <w:rsid w:val="00E11859"/>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724133">
      <w:bodyDiv w:val="1"/>
      <w:marLeft w:val="0"/>
      <w:marRight w:val="0"/>
      <w:marTop w:val="0"/>
      <w:marBottom w:val="0"/>
      <w:divBdr>
        <w:top w:val="none" w:sz="0" w:space="0" w:color="auto"/>
        <w:left w:val="none" w:sz="0" w:space="0" w:color="auto"/>
        <w:bottom w:val="none" w:sz="0" w:space="0" w:color="auto"/>
        <w:right w:val="none" w:sz="0" w:space="0" w:color="auto"/>
      </w:divBdr>
    </w:div>
    <w:div w:id="103233961">
      <w:bodyDiv w:val="1"/>
      <w:marLeft w:val="0"/>
      <w:marRight w:val="0"/>
      <w:marTop w:val="0"/>
      <w:marBottom w:val="0"/>
      <w:divBdr>
        <w:top w:val="none" w:sz="0" w:space="0" w:color="auto"/>
        <w:left w:val="none" w:sz="0" w:space="0" w:color="auto"/>
        <w:bottom w:val="none" w:sz="0" w:space="0" w:color="auto"/>
        <w:right w:val="none" w:sz="0" w:space="0" w:color="auto"/>
      </w:divBdr>
    </w:div>
    <w:div w:id="171995240">
      <w:bodyDiv w:val="1"/>
      <w:marLeft w:val="0"/>
      <w:marRight w:val="0"/>
      <w:marTop w:val="0"/>
      <w:marBottom w:val="0"/>
      <w:divBdr>
        <w:top w:val="none" w:sz="0" w:space="0" w:color="auto"/>
        <w:left w:val="none" w:sz="0" w:space="0" w:color="auto"/>
        <w:bottom w:val="none" w:sz="0" w:space="0" w:color="auto"/>
        <w:right w:val="none" w:sz="0" w:space="0" w:color="auto"/>
      </w:divBdr>
    </w:div>
    <w:div w:id="179585981">
      <w:bodyDiv w:val="1"/>
      <w:marLeft w:val="0"/>
      <w:marRight w:val="0"/>
      <w:marTop w:val="0"/>
      <w:marBottom w:val="0"/>
      <w:divBdr>
        <w:top w:val="none" w:sz="0" w:space="0" w:color="auto"/>
        <w:left w:val="none" w:sz="0" w:space="0" w:color="auto"/>
        <w:bottom w:val="none" w:sz="0" w:space="0" w:color="auto"/>
        <w:right w:val="none" w:sz="0" w:space="0" w:color="auto"/>
      </w:divBdr>
    </w:div>
    <w:div w:id="217476639">
      <w:bodyDiv w:val="1"/>
      <w:marLeft w:val="0"/>
      <w:marRight w:val="0"/>
      <w:marTop w:val="0"/>
      <w:marBottom w:val="0"/>
      <w:divBdr>
        <w:top w:val="none" w:sz="0" w:space="0" w:color="auto"/>
        <w:left w:val="none" w:sz="0" w:space="0" w:color="auto"/>
        <w:bottom w:val="none" w:sz="0" w:space="0" w:color="auto"/>
        <w:right w:val="none" w:sz="0" w:space="0" w:color="auto"/>
      </w:divBdr>
    </w:div>
    <w:div w:id="241916072">
      <w:bodyDiv w:val="1"/>
      <w:marLeft w:val="0"/>
      <w:marRight w:val="0"/>
      <w:marTop w:val="0"/>
      <w:marBottom w:val="0"/>
      <w:divBdr>
        <w:top w:val="none" w:sz="0" w:space="0" w:color="auto"/>
        <w:left w:val="none" w:sz="0" w:space="0" w:color="auto"/>
        <w:bottom w:val="none" w:sz="0" w:space="0" w:color="auto"/>
        <w:right w:val="none" w:sz="0" w:space="0" w:color="auto"/>
      </w:divBdr>
    </w:div>
    <w:div w:id="276183408">
      <w:bodyDiv w:val="1"/>
      <w:marLeft w:val="0"/>
      <w:marRight w:val="0"/>
      <w:marTop w:val="0"/>
      <w:marBottom w:val="0"/>
      <w:divBdr>
        <w:top w:val="none" w:sz="0" w:space="0" w:color="auto"/>
        <w:left w:val="none" w:sz="0" w:space="0" w:color="auto"/>
        <w:bottom w:val="none" w:sz="0" w:space="0" w:color="auto"/>
        <w:right w:val="none" w:sz="0" w:space="0" w:color="auto"/>
      </w:divBdr>
    </w:div>
    <w:div w:id="278531038">
      <w:bodyDiv w:val="1"/>
      <w:marLeft w:val="0"/>
      <w:marRight w:val="0"/>
      <w:marTop w:val="0"/>
      <w:marBottom w:val="0"/>
      <w:divBdr>
        <w:top w:val="none" w:sz="0" w:space="0" w:color="auto"/>
        <w:left w:val="none" w:sz="0" w:space="0" w:color="auto"/>
        <w:bottom w:val="none" w:sz="0" w:space="0" w:color="auto"/>
        <w:right w:val="none" w:sz="0" w:space="0" w:color="auto"/>
      </w:divBdr>
    </w:div>
    <w:div w:id="370423297">
      <w:bodyDiv w:val="1"/>
      <w:marLeft w:val="0"/>
      <w:marRight w:val="0"/>
      <w:marTop w:val="0"/>
      <w:marBottom w:val="0"/>
      <w:divBdr>
        <w:top w:val="none" w:sz="0" w:space="0" w:color="auto"/>
        <w:left w:val="none" w:sz="0" w:space="0" w:color="auto"/>
        <w:bottom w:val="none" w:sz="0" w:space="0" w:color="auto"/>
        <w:right w:val="none" w:sz="0" w:space="0" w:color="auto"/>
      </w:divBdr>
    </w:div>
    <w:div w:id="426852165">
      <w:bodyDiv w:val="1"/>
      <w:marLeft w:val="0"/>
      <w:marRight w:val="0"/>
      <w:marTop w:val="0"/>
      <w:marBottom w:val="0"/>
      <w:divBdr>
        <w:top w:val="none" w:sz="0" w:space="0" w:color="auto"/>
        <w:left w:val="none" w:sz="0" w:space="0" w:color="auto"/>
        <w:bottom w:val="none" w:sz="0" w:space="0" w:color="auto"/>
        <w:right w:val="none" w:sz="0" w:space="0" w:color="auto"/>
      </w:divBdr>
    </w:div>
    <w:div w:id="448087204">
      <w:bodyDiv w:val="1"/>
      <w:marLeft w:val="0"/>
      <w:marRight w:val="0"/>
      <w:marTop w:val="0"/>
      <w:marBottom w:val="0"/>
      <w:divBdr>
        <w:top w:val="none" w:sz="0" w:space="0" w:color="auto"/>
        <w:left w:val="none" w:sz="0" w:space="0" w:color="auto"/>
        <w:bottom w:val="none" w:sz="0" w:space="0" w:color="auto"/>
        <w:right w:val="none" w:sz="0" w:space="0" w:color="auto"/>
      </w:divBdr>
      <w:divsChild>
        <w:div w:id="1431200447">
          <w:marLeft w:val="0"/>
          <w:marRight w:val="0"/>
          <w:marTop w:val="0"/>
          <w:marBottom w:val="0"/>
          <w:divBdr>
            <w:top w:val="none" w:sz="0" w:space="0" w:color="auto"/>
            <w:left w:val="none" w:sz="0" w:space="0" w:color="auto"/>
            <w:bottom w:val="none" w:sz="0" w:space="0" w:color="auto"/>
            <w:right w:val="none" w:sz="0" w:space="0" w:color="auto"/>
          </w:divBdr>
        </w:div>
        <w:div w:id="1835950439">
          <w:marLeft w:val="0"/>
          <w:marRight w:val="0"/>
          <w:marTop w:val="0"/>
          <w:marBottom w:val="0"/>
          <w:divBdr>
            <w:top w:val="none" w:sz="0" w:space="0" w:color="auto"/>
            <w:left w:val="none" w:sz="0" w:space="0" w:color="auto"/>
            <w:bottom w:val="none" w:sz="0" w:space="0" w:color="auto"/>
            <w:right w:val="none" w:sz="0" w:space="0" w:color="auto"/>
          </w:divBdr>
        </w:div>
        <w:div w:id="1101026397">
          <w:marLeft w:val="0"/>
          <w:marRight w:val="0"/>
          <w:marTop w:val="0"/>
          <w:marBottom w:val="0"/>
          <w:divBdr>
            <w:top w:val="none" w:sz="0" w:space="0" w:color="auto"/>
            <w:left w:val="none" w:sz="0" w:space="0" w:color="auto"/>
            <w:bottom w:val="none" w:sz="0" w:space="0" w:color="auto"/>
            <w:right w:val="none" w:sz="0" w:space="0" w:color="auto"/>
          </w:divBdr>
        </w:div>
        <w:div w:id="354237606">
          <w:marLeft w:val="0"/>
          <w:marRight w:val="0"/>
          <w:marTop w:val="0"/>
          <w:marBottom w:val="0"/>
          <w:divBdr>
            <w:top w:val="none" w:sz="0" w:space="0" w:color="auto"/>
            <w:left w:val="none" w:sz="0" w:space="0" w:color="auto"/>
            <w:bottom w:val="none" w:sz="0" w:space="0" w:color="auto"/>
            <w:right w:val="none" w:sz="0" w:space="0" w:color="auto"/>
          </w:divBdr>
        </w:div>
        <w:div w:id="1123696816">
          <w:marLeft w:val="0"/>
          <w:marRight w:val="0"/>
          <w:marTop w:val="0"/>
          <w:marBottom w:val="0"/>
          <w:divBdr>
            <w:top w:val="none" w:sz="0" w:space="0" w:color="auto"/>
            <w:left w:val="none" w:sz="0" w:space="0" w:color="auto"/>
            <w:bottom w:val="none" w:sz="0" w:space="0" w:color="auto"/>
            <w:right w:val="none" w:sz="0" w:space="0" w:color="auto"/>
          </w:divBdr>
        </w:div>
        <w:div w:id="717634114">
          <w:marLeft w:val="0"/>
          <w:marRight w:val="0"/>
          <w:marTop w:val="0"/>
          <w:marBottom w:val="0"/>
          <w:divBdr>
            <w:top w:val="none" w:sz="0" w:space="0" w:color="auto"/>
            <w:left w:val="none" w:sz="0" w:space="0" w:color="auto"/>
            <w:bottom w:val="none" w:sz="0" w:space="0" w:color="auto"/>
            <w:right w:val="none" w:sz="0" w:space="0" w:color="auto"/>
          </w:divBdr>
        </w:div>
      </w:divsChild>
    </w:div>
    <w:div w:id="520245054">
      <w:bodyDiv w:val="1"/>
      <w:marLeft w:val="0"/>
      <w:marRight w:val="0"/>
      <w:marTop w:val="0"/>
      <w:marBottom w:val="0"/>
      <w:divBdr>
        <w:top w:val="none" w:sz="0" w:space="0" w:color="auto"/>
        <w:left w:val="none" w:sz="0" w:space="0" w:color="auto"/>
        <w:bottom w:val="none" w:sz="0" w:space="0" w:color="auto"/>
        <w:right w:val="none" w:sz="0" w:space="0" w:color="auto"/>
      </w:divBdr>
    </w:div>
    <w:div w:id="573247726">
      <w:bodyDiv w:val="1"/>
      <w:marLeft w:val="0"/>
      <w:marRight w:val="0"/>
      <w:marTop w:val="0"/>
      <w:marBottom w:val="0"/>
      <w:divBdr>
        <w:top w:val="none" w:sz="0" w:space="0" w:color="auto"/>
        <w:left w:val="none" w:sz="0" w:space="0" w:color="auto"/>
        <w:bottom w:val="none" w:sz="0" w:space="0" w:color="auto"/>
        <w:right w:val="none" w:sz="0" w:space="0" w:color="auto"/>
      </w:divBdr>
    </w:div>
    <w:div w:id="909851023">
      <w:bodyDiv w:val="1"/>
      <w:marLeft w:val="0"/>
      <w:marRight w:val="0"/>
      <w:marTop w:val="0"/>
      <w:marBottom w:val="0"/>
      <w:divBdr>
        <w:top w:val="none" w:sz="0" w:space="0" w:color="auto"/>
        <w:left w:val="none" w:sz="0" w:space="0" w:color="auto"/>
        <w:bottom w:val="none" w:sz="0" w:space="0" w:color="auto"/>
        <w:right w:val="none" w:sz="0" w:space="0" w:color="auto"/>
      </w:divBdr>
    </w:div>
    <w:div w:id="970358648">
      <w:bodyDiv w:val="1"/>
      <w:marLeft w:val="0"/>
      <w:marRight w:val="0"/>
      <w:marTop w:val="0"/>
      <w:marBottom w:val="0"/>
      <w:divBdr>
        <w:top w:val="none" w:sz="0" w:space="0" w:color="auto"/>
        <w:left w:val="none" w:sz="0" w:space="0" w:color="auto"/>
        <w:bottom w:val="none" w:sz="0" w:space="0" w:color="auto"/>
        <w:right w:val="none" w:sz="0" w:space="0" w:color="auto"/>
      </w:divBdr>
    </w:div>
    <w:div w:id="1029331906">
      <w:bodyDiv w:val="1"/>
      <w:marLeft w:val="0"/>
      <w:marRight w:val="0"/>
      <w:marTop w:val="0"/>
      <w:marBottom w:val="0"/>
      <w:divBdr>
        <w:top w:val="none" w:sz="0" w:space="0" w:color="auto"/>
        <w:left w:val="none" w:sz="0" w:space="0" w:color="auto"/>
        <w:bottom w:val="none" w:sz="0" w:space="0" w:color="auto"/>
        <w:right w:val="none" w:sz="0" w:space="0" w:color="auto"/>
      </w:divBdr>
    </w:div>
    <w:div w:id="1036589506">
      <w:bodyDiv w:val="1"/>
      <w:marLeft w:val="0"/>
      <w:marRight w:val="0"/>
      <w:marTop w:val="0"/>
      <w:marBottom w:val="0"/>
      <w:divBdr>
        <w:top w:val="none" w:sz="0" w:space="0" w:color="auto"/>
        <w:left w:val="none" w:sz="0" w:space="0" w:color="auto"/>
        <w:bottom w:val="none" w:sz="0" w:space="0" w:color="auto"/>
        <w:right w:val="none" w:sz="0" w:space="0" w:color="auto"/>
      </w:divBdr>
    </w:div>
    <w:div w:id="1038748126">
      <w:bodyDiv w:val="1"/>
      <w:marLeft w:val="0"/>
      <w:marRight w:val="0"/>
      <w:marTop w:val="0"/>
      <w:marBottom w:val="0"/>
      <w:divBdr>
        <w:top w:val="none" w:sz="0" w:space="0" w:color="auto"/>
        <w:left w:val="none" w:sz="0" w:space="0" w:color="auto"/>
        <w:bottom w:val="none" w:sz="0" w:space="0" w:color="auto"/>
        <w:right w:val="none" w:sz="0" w:space="0" w:color="auto"/>
      </w:divBdr>
    </w:div>
    <w:div w:id="1111314925">
      <w:bodyDiv w:val="1"/>
      <w:marLeft w:val="0"/>
      <w:marRight w:val="0"/>
      <w:marTop w:val="0"/>
      <w:marBottom w:val="0"/>
      <w:divBdr>
        <w:top w:val="none" w:sz="0" w:space="0" w:color="auto"/>
        <w:left w:val="none" w:sz="0" w:space="0" w:color="auto"/>
        <w:bottom w:val="none" w:sz="0" w:space="0" w:color="auto"/>
        <w:right w:val="none" w:sz="0" w:space="0" w:color="auto"/>
      </w:divBdr>
    </w:div>
    <w:div w:id="1117680263">
      <w:bodyDiv w:val="1"/>
      <w:marLeft w:val="0"/>
      <w:marRight w:val="0"/>
      <w:marTop w:val="0"/>
      <w:marBottom w:val="0"/>
      <w:divBdr>
        <w:top w:val="none" w:sz="0" w:space="0" w:color="auto"/>
        <w:left w:val="none" w:sz="0" w:space="0" w:color="auto"/>
        <w:bottom w:val="none" w:sz="0" w:space="0" w:color="auto"/>
        <w:right w:val="none" w:sz="0" w:space="0" w:color="auto"/>
      </w:divBdr>
    </w:div>
    <w:div w:id="1134374863">
      <w:bodyDiv w:val="1"/>
      <w:marLeft w:val="0"/>
      <w:marRight w:val="0"/>
      <w:marTop w:val="0"/>
      <w:marBottom w:val="0"/>
      <w:divBdr>
        <w:top w:val="none" w:sz="0" w:space="0" w:color="auto"/>
        <w:left w:val="none" w:sz="0" w:space="0" w:color="auto"/>
        <w:bottom w:val="none" w:sz="0" w:space="0" w:color="auto"/>
        <w:right w:val="none" w:sz="0" w:space="0" w:color="auto"/>
      </w:divBdr>
    </w:div>
    <w:div w:id="1148865572">
      <w:bodyDiv w:val="1"/>
      <w:marLeft w:val="0"/>
      <w:marRight w:val="0"/>
      <w:marTop w:val="0"/>
      <w:marBottom w:val="0"/>
      <w:divBdr>
        <w:top w:val="none" w:sz="0" w:space="0" w:color="auto"/>
        <w:left w:val="none" w:sz="0" w:space="0" w:color="auto"/>
        <w:bottom w:val="none" w:sz="0" w:space="0" w:color="auto"/>
        <w:right w:val="none" w:sz="0" w:space="0" w:color="auto"/>
      </w:divBdr>
    </w:div>
    <w:div w:id="1158031863">
      <w:bodyDiv w:val="1"/>
      <w:marLeft w:val="0"/>
      <w:marRight w:val="0"/>
      <w:marTop w:val="0"/>
      <w:marBottom w:val="0"/>
      <w:divBdr>
        <w:top w:val="none" w:sz="0" w:space="0" w:color="auto"/>
        <w:left w:val="none" w:sz="0" w:space="0" w:color="auto"/>
        <w:bottom w:val="none" w:sz="0" w:space="0" w:color="auto"/>
        <w:right w:val="none" w:sz="0" w:space="0" w:color="auto"/>
      </w:divBdr>
    </w:div>
    <w:div w:id="1206869866">
      <w:bodyDiv w:val="1"/>
      <w:marLeft w:val="0"/>
      <w:marRight w:val="0"/>
      <w:marTop w:val="0"/>
      <w:marBottom w:val="0"/>
      <w:divBdr>
        <w:top w:val="none" w:sz="0" w:space="0" w:color="auto"/>
        <w:left w:val="none" w:sz="0" w:space="0" w:color="auto"/>
        <w:bottom w:val="none" w:sz="0" w:space="0" w:color="auto"/>
        <w:right w:val="none" w:sz="0" w:space="0" w:color="auto"/>
      </w:divBdr>
    </w:div>
    <w:div w:id="1228567025">
      <w:bodyDiv w:val="1"/>
      <w:marLeft w:val="0"/>
      <w:marRight w:val="0"/>
      <w:marTop w:val="0"/>
      <w:marBottom w:val="0"/>
      <w:divBdr>
        <w:top w:val="none" w:sz="0" w:space="0" w:color="auto"/>
        <w:left w:val="none" w:sz="0" w:space="0" w:color="auto"/>
        <w:bottom w:val="none" w:sz="0" w:space="0" w:color="auto"/>
        <w:right w:val="none" w:sz="0" w:space="0" w:color="auto"/>
      </w:divBdr>
    </w:div>
    <w:div w:id="1256747424">
      <w:bodyDiv w:val="1"/>
      <w:marLeft w:val="0"/>
      <w:marRight w:val="0"/>
      <w:marTop w:val="0"/>
      <w:marBottom w:val="0"/>
      <w:divBdr>
        <w:top w:val="none" w:sz="0" w:space="0" w:color="auto"/>
        <w:left w:val="none" w:sz="0" w:space="0" w:color="auto"/>
        <w:bottom w:val="none" w:sz="0" w:space="0" w:color="auto"/>
        <w:right w:val="none" w:sz="0" w:space="0" w:color="auto"/>
      </w:divBdr>
    </w:div>
    <w:div w:id="1361053448">
      <w:bodyDiv w:val="1"/>
      <w:marLeft w:val="0"/>
      <w:marRight w:val="0"/>
      <w:marTop w:val="0"/>
      <w:marBottom w:val="0"/>
      <w:divBdr>
        <w:top w:val="none" w:sz="0" w:space="0" w:color="auto"/>
        <w:left w:val="none" w:sz="0" w:space="0" w:color="auto"/>
        <w:bottom w:val="none" w:sz="0" w:space="0" w:color="auto"/>
        <w:right w:val="none" w:sz="0" w:space="0" w:color="auto"/>
      </w:divBdr>
      <w:divsChild>
        <w:div w:id="1589657496">
          <w:marLeft w:val="0"/>
          <w:marRight w:val="0"/>
          <w:marTop w:val="0"/>
          <w:marBottom w:val="0"/>
          <w:divBdr>
            <w:top w:val="none" w:sz="0" w:space="0" w:color="auto"/>
            <w:left w:val="none" w:sz="0" w:space="0" w:color="auto"/>
            <w:bottom w:val="none" w:sz="0" w:space="0" w:color="auto"/>
            <w:right w:val="none" w:sz="0" w:space="0" w:color="auto"/>
          </w:divBdr>
        </w:div>
        <w:div w:id="1116944581">
          <w:marLeft w:val="0"/>
          <w:marRight w:val="0"/>
          <w:marTop w:val="0"/>
          <w:marBottom w:val="0"/>
          <w:divBdr>
            <w:top w:val="none" w:sz="0" w:space="0" w:color="auto"/>
            <w:left w:val="none" w:sz="0" w:space="0" w:color="auto"/>
            <w:bottom w:val="none" w:sz="0" w:space="0" w:color="auto"/>
            <w:right w:val="none" w:sz="0" w:space="0" w:color="auto"/>
          </w:divBdr>
        </w:div>
        <w:div w:id="2120489793">
          <w:marLeft w:val="0"/>
          <w:marRight w:val="0"/>
          <w:marTop w:val="0"/>
          <w:marBottom w:val="0"/>
          <w:divBdr>
            <w:top w:val="none" w:sz="0" w:space="0" w:color="auto"/>
            <w:left w:val="none" w:sz="0" w:space="0" w:color="auto"/>
            <w:bottom w:val="none" w:sz="0" w:space="0" w:color="auto"/>
            <w:right w:val="none" w:sz="0" w:space="0" w:color="auto"/>
          </w:divBdr>
        </w:div>
        <w:div w:id="300576550">
          <w:marLeft w:val="0"/>
          <w:marRight w:val="0"/>
          <w:marTop w:val="0"/>
          <w:marBottom w:val="0"/>
          <w:divBdr>
            <w:top w:val="none" w:sz="0" w:space="0" w:color="auto"/>
            <w:left w:val="none" w:sz="0" w:space="0" w:color="auto"/>
            <w:bottom w:val="none" w:sz="0" w:space="0" w:color="auto"/>
            <w:right w:val="none" w:sz="0" w:space="0" w:color="auto"/>
          </w:divBdr>
        </w:div>
        <w:div w:id="670179779">
          <w:marLeft w:val="0"/>
          <w:marRight w:val="0"/>
          <w:marTop w:val="0"/>
          <w:marBottom w:val="0"/>
          <w:divBdr>
            <w:top w:val="none" w:sz="0" w:space="0" w:color="auto"/>
            <w:left w:val="none" w:sz="0" w:space="0" w:color="auto"/>
            <w:bottom w:val="none" w:sz="0" w:space="0" w:color="auto"/>
            <w:right w:val="none" w:sz="0" w:space="0" w:color="auto"/>
          </w:divBdr>
        </w:div>
      </w:divsChild>
    </w:div>
    <w:div w:id="1380546970">
      <w:bodyDiv w:val="1"/>
      <w:marLeft w:val="0"/>
      <w:marRight w:val="0"/>
      <w:marTop w:val="0"/>
      <w:marBottom w:val="0"/>
      <w:divBdr>
        <w:top w:val="none" w:sz="0" w:space="0" w:color="auto"/>
        <w:left w:val="none" w:sz="0" w:space="0" w:color="auto"/>
        <w:bottom w:val="none" w:sz="0" w:space="0" w:color="auto"/>
        <w:right w:val="none" w:sz="0" w:space="0" w:color="auto"/>
      </w:divBdr>
      <w:divsChild>
        <w:div w:id="595288998">
          <w:marLeft w:val="0"/>
          <w:marRight w:val="0"/>
          <w:marTop w:val="0"/>
          <w:marBottom w:val="0"/>
          <w:divBdr>
            <w:top w:val="none" w:sz="0" w:space="0" w:color="auto"/>
            <w:left w:val="none" w:sz="0" w:space="0" w:color="auto"/>
            <w:bottom w:val="none" w:sz="0" w:space="0" w:color="auto"/>
            <w:right w:val="none" w:sz="0" w:space="0" w:color="auto"/>
          </w:divBdr>
        </w:div>
        <w:div w:id="201095907">
          <w:marLeft w:val="0"/>
          <w:marRight w:val="0"/>
          <w:marTop w:val="0"/>
          <w:marBottom w:val="0"/>
          <w:divBdr>
            <w:top w:val="none" w:sz="0" w:space="0" w:color="auto"/>
            <w:left w:val="none" w:sz="0" w:space="0" w:color="auto"/>
            <w:bottom w:val="none" w:sz="0" w:space="0" w:color="auto"/>
            <w:right w:val="none" w:sz="0" w:space="0" w:color="auto"/>
          </w:divBdr>
        </w:div>
        <w:div w:id="345714011">
          <w:marLeft w:val="0"/>
          <w:marRight w:val="0"/>
          <w:marTop w:val="0"/>
          <w:marBottom w:val="0"/>
          <w:divBdr>
            <w:top w:val="none" w:sz="0" w:space="0" w:color="auto"/>
            <w:left w:val="none" w:sz="0" w:space="0" w:color="auto"/>
            <w:bottom w:val="none" w:sz="0" w:space="0" w:color="auto"/>
            <w:right w:val="none" w:sz="0" w:space="0" w:color="auto"/>
          </w:divBdr>
        </w:div>
        <w:div w:id="209415734">
          <w:marLeft w:val="0"/>
          <w:marRight w:val="0"/>
          <w:marTop w:val="0"/>
          <w:marBottom w:val="0"/>
          <w:divBdr>
            <w:top w:val="none" w:sz="0" w:space="0" w:color="auto"/>
            <w:left w:val="none" w:sz="0" w:space="0" w:color="auto"/>
            <w:bottom w:val="none" w:sz="0" w:space="0" w:color="auto"/>
            <w:right w:val="none" w:sz="0" w:space="0" w:color="auto"/>
          </w:divBdr>
        </w:div>
        <w:div w:id="1190488544">
          <w:marLeft w:val="0"/>
          <w:marRight w:val="0"/>
          <w:marTop w:val="0"/>
          <w:marBottom w:val="0"/>
          <w:divBdr>
            <w:top w:val="none" w:sz="0" w:space="0" w:color="auto"/>
            <w:left w:val="none" w:sz="0" w:space="0" w:color="auto"/>
            <w:bottom w:val="none" w:sz="0" w:space="0" w:color="auto"/>
            <w:right w:val="none" w:sz="0" w:space="0" w:color="auto"/>
          </w:divBdr>
        </w:div>
        <w:div w:id="1519588732">
          <w:marLeft w:val="0"/>
          <w:marRight w:val="0"/>
          <w:marTop w:val="0"/>
          <w:marBottom w:val="0"/>
          <w:divBdr>
            <w:top w:val="none" w:sz="0" w:space="0" w:color="auto"/>
            <w:left w:val="none" w:sz="0" w:space="0" w:color="auto"/>
            <w:bottom w:val="none" w:sz="0" w:space="0" w:color="auto"/>
            <w:right w:val="none" w:sz="0" w:space="0" w:color="auto"/>
          </w:divBdr>
        </w:div>
      </w:divsChild>
    </w:div>
    <w:div w:id="1463621257">
      <w:bodyDiv w:val="1"/>
      <w:marLeft w:val="0"/>
      <w:marRight w:val="0"/>
      <w:marTop w:val="0"/>
      <w:marBottom w:val="0"/>
      <w:divBdr>
        <w:top w:val="none" w:sz="0" w:space="0" w:color="auto"/>
        <w:left w:val="none" w:sz="0" w:space="0" w:color="auto"/>
        <w:bottom w:val="none" w:sz="0" w:space="0" w:color="auto"/>
        <w:right w:val="none" w:sz="0" w:space="0" w:color="auto"/>
      </w:divBdr>
      <w:divsChild>
        <w:div w:id="155847623">
          <w:marLeft w:val="0"/>
          <w:marRight w:val="0"/>
          <w:marTop w:val="0"/>
          <w:marBottom w:val="0"/>
          <w:divBdr>
            <w:top w:val="none" w:sz="0" w:space="0" w:color="auto"/>
            <w:left w:val="none" w:sz="0" w:space="0" w:color="auto"/>
            <w:bottom w:val="none" w:sz="0" w:space="0" w:color="auto"/>
            <w:right w:val="none" w:sz="0" w:space="0" w:color="auto"/>
          </w:divBdr>
        </w:div>
        <w:div w:id="1845775393">
          <w:marLeft w:val="0"/>
          <w:marRight w:val="0"/>
          <w:marTop w:val="0"/>
          <w:marBottom w:val="0"/>
          <w:divBdr>
            <w:top w:val="none" w:sz="0" w:space="0" w:color="auto"/>
            <w:left w:val="none" w:sz="0" w:space="0" w:color="auto"/>
            <w:bottom w:val="none" w:sz="0" w:space="0" w:color="auto"/>
            <w:right w:val="none" w:sz="0" w:space="0" w:color="auto"/>
          </w:divBdr>
        </w:div>
        <w:div w:id="848758067">
          <w:marLeft w:val="0"/>
          <w:marRight w:val="0"/>
          <w:marTop w:val="0"/>
          <w:marBottom w:val="0"/>
          <w:divBdr>
            <w:top w:val="none" w:sz="0" w:space="0" w:color="auto"/>
            <w:left w:val="none" w:sz="0" w:space="0" w:color="auto"/>
            <w:bottom w:val="none" w:sz="0" w:space="0" w:color="auto"/>
            <w:right w:val="none" w:sz="0" w:space="0" w:color="auto"/>
          </w:divBdr>
        </w:div>
        <w:div w:id="50617045">
          <w:marLeft w:val="0"/>
          <w:marRight w:val="0"/>
          <w:marTop w:val="0"/>
          <w:marBottom w:val="0"/>
          <w:divBdr>
            <w:top w:val="none" w:sz="0" w:space="0" w:color="auto"/>
            <w:left w:val="none" w:sz="0" w:space="0" w:color="auto"/>
            <w:bottom w:val="none" w:sz="0" w:space="0" w:color="auto"/>
            <w:right w:val="none" w:sz="0" w:space="0" w:color="auto"/>
          </w:divBdr>
        </w:div>
        <w:div w:id="836653618">
          <w:marLeft w:val="0"/>
          <w:marRight w:val="0"/>
          <w:marTop w:val="0"/>
          <w:marBottom w:val="0"/>
          <w:divBdr>
            <w:top w:val="none" w:sz="0" w:space="0" w:color="auto"/>
            <w:left w:val="none" w:sz="0" w:space="0" w:color="auto"/>
            <w:bottom w:val="none" w:sz="0" w:space="0" w:color="auto"/>
            <w:right w:val="none" w:sz="0" w:space="0" w:color="auto"/>
          </w:divBdr>
        </w:div>
      </w:divsChild>
    </w:div>
    <w:div w:id="1491602926">
      <w:bodyDiv w:val="1"/>
      <w:marLeft w:val="0"/>
      <w:marRight w:val="0"/>
      <w:marTop w:val="0"/>
      <w:marBottom w:val="0"/>
      <w:divBdr>
        <w:top w:val="none" w:sz="0" w:space="0" w:color="auto"/>
        <w:left w:val="none" w:sz="0" w:space="0" w:color="auto"/>
        <w:bottom w:val="none" w:sz="0" w:space="0" w:color="auto"/>
        <w:right w:val="none" w:sz="0" w:space="0" w:color="auto"/>
      </w:divBdr>
    </w:div>
    <w:div w:id="1505631002">
      <w:bodyDiv w:val="1"/>
      <w:marLeft w:val="0"/>
      <w:marRight w:val="0"/>
      <w:marTop w:val="0"/>
      <w:marBottom w:val="0"/>
      <w:divBdr>
        <w:top w:val="none" w:sz="0" w:space="0" w:color="auto"/>
        <w:left w:val="none" w:sz="0" w:space="0" w:color="auto"/>
        <w:bottom w:val="none" w:sz="0" w:space="0" w:color="auto"/>
        <w:right w:val="none" w:sz="0" w:space="0" w:color="auto"/>
      </w:divBdr>
    </w:div>
    <w:div w:id="1536428689">
      <w:bodyDiv w:val="1"/>
      <w:marLeft w:val="0"/>
      <w:marRight w:val="0"/>
      <w:marTop w:val="0"/>
      <w:marBottom w:val="0"/>
      <w:divBdr>
        <w:top w:val="none" w:sz="0" w:space="0" w:color="auto"/>
        <w:left w:val="none" w:sz="0" w:space="0" w:color="auto"/>
        <w:bottom w:val="none" w:sz="0" w:space="0" w:color="auto"/>
        <w:right w:val="none" w:sz="0" w:space="0" w:color="auto"/>
      </w:divBdr>
    </w:div>
    <w:div w:id="1565752801">
      <w:bodyDiv w:val="1"/>
      <w:marLeft w:val="0"/>
      <w:marRight w:val="0"/>
      <w:marTop w:val="0"/>
      <w:marBottom w:val="0"/>
      <w:divBdr>
        <w:top w:val="none" w:sz="0" w:space="0" w:color="auto"/>
        <w:left w:val="none" w:sz="0" w:space="0" w:color="auto"/>
        <w:bottom w:val="none" w:sz="0" w:space="0" w:color="auto"/>
        <w:right w:val="none" w:sz="0" w:space="0" w:color="auto"/>
      </w:divBdr>
    </w:div>
    <w:div w:id="1607619112">
      <w:bodyDiv w:val="1"/>
      <w:marLeft w:val="0"/>
      <w:marRight w:val="0"/>
      <w:marTop w:val="0"/>
      <w:marBottom w:val="0"/>
      <w:divBdr>
        <w:top w:val="none" w:sz="0" w:space="0" w:color="auto"/>
        <w:left w:val="none" w:sz="0" w:space="0" w:color="auto"/>
        <w:bottom w:val="none" w:sz="0" w:space="0" w:color="auto"/>
        <w:right w:val="none" w:sz="0" w:space="0" w:color="auto"/>
      </w:divBdr>
    </w:div>
    <w:div w:id="1607689607">
      <w:bodyDiv w:val="1"/>
      <w:marLeft w:val="0"/>
      <w:marRight w:val="0"/>
      <w:marTop w:val="0"/>
      <w:marBottom w:val="0"/>
      <w:divBdr>
        <w:top w:val="none" w:sz="0" w:space="0" w:color="auto"/>
        <w:left w:val="none" w:sz="0" w:space="0" w:color="auto"/>
        <w:bottom w:val="none" w:sz="0" w:space="0" w:color="auto"/>
        <w:right w:val="none" w:sz="0" w:space="0" w:color="auto"/>
      </w:divBdr>
    </w:div>
    <w:div w:id="1771123506">
      <w:bodyDiv w:val="1"/>
      <w:marLeft w:val="0"/>
      <w:marRight w:val="0"/>
      <w:marTop w:val="0"/>
      <w:marBottom w:val="0"/>
      <w:divBdr>
        <w:top w:val="none" w:sz="0" w:space="0" w:color="auto"/>
        <w:left w:val="none" w:sz="0" w:space="0" w:color="auto"/>
        <w:bottom w:val="none" w:sz="0" w:space="0" w:color="auto"/>
        <w:right w:val="none" w:sz="0" w:space="0" w:color="auto"/>
      </w:divBdr>
    </w:div>
    <w:div w:id="1775126266">
      <w:bodyDiv w:val="1"/>
      <w:marLeft w:val="0"/>
      <w:marRight w:val="0"/>
      <w:marTop w:val="0"/>
      <w:marBottom w:val="0"/>
      <w:divBdr>
        <w:top w:val="none" w:sz="0" w:space="0" w:color="auto"/>
        <w:left w:val="none" w:sz="0" w:space="0" w:color="auto"/>
        <w:bottom w:val="none" w:sz="0" w:space="0" w:color="auto"/>
        <w:right w:val="none" w:sz="0" w:space="0" w:color="auto"/>
      </w:divBdr>
    </w:div>
    <w:div w:id="1832599654">
      <w:bodyDiv w:val="1"/>
      <w:marLeft w:val="0"/>
      <w:marRight w:val="0"/>
      <w:marTop w:val="0"/>
      <w:marBottom w:val="0"/>
      <w:divBdr>
        <w:top w:val="none" w:sz="0" w:space="0" w:color="auto"/>
        <w:left w:val="none" w:sz="0" w:space="0" w:color="auto"/>
        <w:bottom w:val="none" w:sz="0" w:space="0" w:color="auto"/>
        <w:right w:val="none" w:sz="0" w:space="0" w:color="auto"/>
      </w:divBdr>
    </w:div>
    <w:div w:id="1948385714">
      <w:bodyDiv w:val="1"/>
      <w:marLeft w:val="0"/>
      <w:marRight w:val="0"/>
      <w:marTop w:val="0"/>
      <w:marBottom w:val="0"/>
      <w:divBdr>
        <w:top w:val="none" w:sz="0" w:space="0" w:color="auto"/>
        <w:left w:val="none" w:sz="0" w:space="0" w:color="auto"/>
        <w:bottom w:val="none" w:sz="0" w:space="0" w:color="auto"/>
        <w:right w:val="none" w:sz="0" w:space="0" w:color="auto"/>
      </w:divBdr>
    </w:div>
    <w:div w:id="1959144790">
      <w:bodyDiv w:val="1"/>
      <w:marLeft w:val="0"/>
      <w:marRight w:val="0"/>
      <w:marTop w:val="0"/>
      <w:marBottom w:val="0"/>
      <w:divBdr>
        <w:top w:val="none" w:sz="0" w:space="0" w:color="auto"/>
        <w:left w:val="none" w:sz="0" w:space="0" w:color="auto"/>
        <w:bottom w:val="none" w:sz="0" w:space="0" w:color="auto"/>
        <w:right w:val="none" w:sz="0" w:space="0" w:color="auto"/>
      </w:divBdr>
    </w:div>
    <w:div w:id="2050954141">
      <w:bodyDiv w:val="1"/>
      <w:marLeft w:val="0"/>
      <w:marRight w:val="0"/>
      <w:marTop w:val="0"/>
      <w:marBottom w:val="0"/>
      <w:divBdr>
        <w:top w:val="none" w:sz="0" w:space="0" w:color="auto"/>
        <w:left w:val="none" w:sz="0" w:space="0" w:color="auto"/>
        <w:bottom w:val="none" w:sz="0" w:space="0" w:color="auto"/>
        <w:right w:val="none" w:sz="0" w:space="0" w:color="auto"/>
      </w:divBdr>
    </w:div>
    <w:div w:id="2062778009">
      <w:bodyDiv w:val="1"/>
      <w:marLeft w:val="0"/>
      <w:marRight w:val="0"/>
      <w:marTop w:val="0"/>
      <w:marBottom w:val="0"/>
      <w:divBdr>
        <w:top w:val="none" w:sz="0" w:space="0" w:color="auto"/>
        <w:left w:val="none" w:sz="0" w:space="0" w:color="auto"/>
        <w:bottom w:val="none" w:sz="0" w:space="0" w:color="auto"/>
        <w:right w:val="none" w:sz="0" w:space="0" w:color="auto"/>
      </w:divBdr>
    </w:div>
    <w:div w:id="2088721978">
      <w:bodyDiv w:val="1"/>
      <w:marLeft w:val="0"/>
      <w:marRight w:val="0"/>
      <w:marTop w:val="0"/>
      <w:marBottom w:val="0"/>
      <w:divBdr>
        <w:top w:val="none" w:sz="0" w:space="0" w:color="auto"/>
        <w:left w:val="none" w:sz="0" w:space="0" w:color="auto"/>
        <w:bottom w:val="none" w:sz="0" w:space="0" w:color="auto"/>
        <w:right w:val="none" w:sz="0" w:space="0" w:color="auto"/>
      </w:divBdr>
    </w:div>
    <w:div w:id="2111580213">
      <w:bodyDiv w:val="1"/>
      <w:marLeft w:val="0"/>
      <w:marRight w:val="0"/>
      <w:marTop w:val="0"/>
      <w:marBottom w:val="0"/>
      <w:divBdr>
        <w:top w:val="none" w:sz="0" w:space="0" w:color="auto"/>
        <w:left w:val="none" w:sz="0" w:space="0" w:color="auto"/>
        <w:bottom w:val="none" w:sz="0" w:space="0" w:color="auto"/>
        <w:right w:val="none" w:sz="0" w:space="0" w:color="auto"/>
      </w:divBdr>
    </w:div>
    <w:div w:id="21281576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ECEAC0-7168-4CB3-961B-8BF9DEA1FE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166</TotalTime>
  <Pages>6</Pages>
  <Words>3928</Words>
  <Characters>21217</Characters>
  <Application>Microsoft Office Word</Application>
  <DocSecurity>0</DocSecurity>
  <Lines>176</Lines>
  <Paragraphs>50</Paragraphs>
  <ScaleCrop>false</ScaleCrop>
  <HeadingPairs>
    <vt:vector size="4" baseType="variant">
      <vt:variant>
        <vt:lpstr>Título</vt:lpstr>
      </vt:variant>
      <vt:variant>
        <vt:i4>1</vt:i4>
      </vt:variant>
      <vt:variant>
        <vt:lpstr>Titolo</vt:lpstr>
      </vt:variant>
      <vt:variant>
        <vt:i4>1</vt:i4>
      </vt:variant>
    </vt:vector>
  </HeadingPairs>
  <TitlesOfParts>
    <vt:vector size="2" baseType="lpstr">
      <vt:lpstr/>
      <vt:lpstr/>
    </vt:vector>
  </TitlesOfParts>
  <Company/>
  <LinksUpToDate>false</LinksUpToDate>
  <CharactersWithSpaces>25095</CharactersWithSpaces>
  <SharedDoc>false</SharedDoc>
  <HLinks>
    <vt:vector size="30" baseType="variant">
      <vt:variant>
        <vt:i4>6160489</vt:i4>
      </vt:variant>
      <vt:variant>
        <vt:i4>15</vt:i4>
      </vt:variant>
      <vt:variant>
        <vt:i4>0</vt:i4>
      </vt:variant>
      <vt:variant>
        <vt:i4>5</vt:i4>
      </vt:variant>
      <vt:variant>
        <vt:lpwstr>http://www.lachiesa.it/bibbia.php?ricerca=citazione&amp;Cerca=Cerca&amp;Versione_CEI2008=3&amp;Versione_CEI74=1&amp;Versione_TILC=2&amp;VersettoOn=1&amp;Citazione=Lc%206,39-45</vt:lpwstr>
      </vt:variant>
      <vt:variant>
        <vt:lpwstr/>
      </vt:variant>
      <vt:variant>
        <vt:i4>5767215</vt:i4>
      </vt:variant>
      <vt:variant>
        <vt:i4>12</vt:i4>
      </vt:variant>
      <vt:variant>
        <vt:i4>0</vt:i4>
      </vt:variant>
      <vt:variant>
        <vt:i4>5</vt:i4>
      </vt:variant>
      <vt:variant>
        <vt:lpwstr>http://www.lachiesa.it/bibbia.php?ricerca=citazione&amp;Cerca=Cerca&amp;Versione_CEI2008=3&amp;Versione_CEI74=1&amp;Versione_TILC=2&amp;VersettoOn=1&amp;Citazione=1Cor%2015,54-58</vt:lpwstr>
      </vt:variant>
      <vt:variant>
        <vt:lpwstr/>
      </vt:variant>
      <vt:variant>
        <vt:i4>1179748</vt:i4>
      </vt:variant>
      <vt:variant>
        <vt:i4>9</vt:i4>
      </vt:variant>
      <vt:variant>
        <vt:i4>0</vt:i4>
      </vt:variant>
      <vt:variant>
        <vt:i4>5</vt:i4>
      </vt:variant>
      <vt:variant>
        <vt:lpwstr>http://www.lachiesa.it/bibbia.php?ricerca=citazione&amp;Cerca=Cerca&amp;Versione_CEI2008=3&amp;Versione_CEI74=1&amp;Versione_TILC=2&amp;VersettoOn=1&amp;Citazione=Sal%2091</vt:lpwstr>
      </vt:variant>
      <vt:variant>
        <vt:lpwstr/>
      </vt:variant>
      <vt:variant>
        <vt:i4>393326</vt:i4>
      </vt:variant>
      <vt:variant>
        <vt:i4>6</vt:i4>
      </vt:variant>
      <vt:variant>
        <vt:i4>0</vt:i4>
      </vt:variant>
      <vt:variant>
        <vt:i4>5</vt:i4>
      </vt:variant>
      <vt:variant>
        <vt:lpwstr>http://www.lachiesa.it/bibbia.php?ricerca=citazione&amp;Cerca=Cerca&amp;Versione_CEI2008=3&amp;Versione_CEI74=1&amp;Versione_TILC=2&amp;VersettoOn=1&amp;Citazione=Sir%2027,5-8</vt:lpwstr>
      </vt:variant>
      <vt:variant>
        <vt:lpwstr/>
      </vt:variant>
      <vt:variant>
        <vt:i4>6750304</vt:i4>
      </vt:variant>
      <vt:variant>
        <vt:i4>0</vt:i4>
      </vt:variant>
      <vt:variant>
        <vt:i4>0</vt:i4>
      </vt:variant>
      <vt:variant>
        <vt:i4>5</vt:i4>
      </vt:variant>
      <vt:variant>
        <vt:lpwstr>http://www.lachiesa.it/liturgia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José Rebelo</cp:lastModifiedBy>
  <cp:revision>16</cp:revision>
  <dcterms:created xsi:type="dcterms:W3CDTF">2025-06-23T11:08:00Z</dcterms:created>
  <dcterms:modified xsi:type="dcterms:W3CDTF">2025-06-23T13:55:00Z</dcterms:modified>
</cp:coreProperties>
</file>