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1B82EA" w14:textId="67C61D22" w:rsidR="00797C2D" w:rsidRPr="006E47CA" w:rsidRDefault="00950ACF" w:rsidP="00830637">
      <w:pPr>
        <w:pBdr>
          <w:top w:val="double" w:sz="4" w:space="1" w:color="FF0000"/>
          <w:left w:val="double" w:sz="4" w:space="4" w:color="FF0000"/>
          <w:bottom w:val="double" w:sz="4" w:space="1" w:color="FF0000"/>
          <w:right w:val="double" w:sz="4" w:space="4" w:color="FF0000"/>
        </w:pBdr>
        <w:jc w:val="both"/>
        <w:rPr>
          <w:rFonts w:ascii="Arial" w:hAnsi="Arial" w:cs="Arial"/>
          <w:b/>
          <w:bCs/>
          <w:color w:val="FF0000"/>
          <w:sz w:val="22"/>
          <w:szCs w:val="22"/>
        </w:rPr>
      </w:pPr>
      <w:r w:rsidRPr="006E47CA">
        <w:rPr>
          <w:rFonts w:ascii="Arial" w:hAnsi="Arial" w:cs="Arial"/>
          <w:b/>
          <w:bCs/>
          <w:color w:val="FF0000"/>
          <w:sz w:val="22"/>
          <w:szCs w:val="22"/>
        </w:rPr>
        <w:t>V</w:t>
      </w:r>
      <w:r w:rsidR="00391806" w:rsidRPr="006E47CA">
        <w:rPr>
          <w:rFonts w:ascii="Arial" w:hAnsi="Arial" w:cs="Arial"/>
          <w:b/>
          <w:bCs/>
          <w:color w:val="FF0000"/>
          <w:sz w:val="22"/>
          <w:szCs w:val="22"/>
        </w:rPr>
        <w:t>I</w:t>
      </w:r>
      <w:r w:rsidR="00801B8D" w:rsidRPr="006E47CA">
        <w:rPr>
          <w:rFonts w:ascii="Arial" w:hAnsi="Arial" w:cs="Arial"/>
          <w:b/>
          <w:bCs/>
          <w:color w:val="FF0000"/>
          <w:sz w:val="22"/>
          <w:szCs w:val="22"/>
        </w:rPr>
        <w:t xml:space="preserve"> </w:t>
      </w:r>
      <w:r w:rsidR="00797C2D" w:rsidRPr="006E47CA">
        <w:rPr>
          <w:rFonts w:ascii="Arial" w:hAnsi="Arial" w:cs="Arial"/>
          <w:b/>
          <w:bCs/>
          <w:color w:val="FF0000"/>
          <w:sz w:val="22"/>
          <w:szCs w:val="22"/>
        </w:rPr>
        <w:t>DOM</w:t>
      </w:r>
      <w:r w:rsidR="008D1E7B" w:rsidRPr="006E47CA">
        <w:rPr>
          <w:rFonts w:ascii="Arial" w:hAnsi="Arial" w:cs="Arial"/>
          <w:b/>
          <w:bCs/>
          <w:color w:val="FF0000"/>
          <w:sz w:val="22"/>
          <w:szCs w:val="22"/>
        </w:rPr>
        <w:t>INGO D</w:t>
      </w:r>
      <w:r w:rsidR="00C15F95" w:rsidRPr="006E47CA">
        <w:rPr>
          <w:rFonts w:ascii="Arial" w:hAnsi="Arial" w:cs="Arial"/>
          <w:b/>
          <w:bCs/>
          <w:color w:val="FF0000"/>
          <w:sz w:val="22"/>
          <w:szCs w:val="22"/>
        </w:rPr>
        <w:t>A</w:t>
      </w:r>
      <w:r w:rsidR="008D1E7B" w:rsidRPr="006E47CA">
        <w:rPr>
          <w:rFonts w:ascii="Arial" w:hAnsi="Arial" w:cs="Arial"/>
          <w:b/>
          <w:bCs/>
          <w:color w:val="FF0000"/>
          <w:sz w:val="22"/>
          <w:szCs w:val="22"/>
        </w:rPr>
        <w:t xml:space="preserve"> PÁSCOA</w:t>
      </w:r>
      <w:r w:rsidR="00801B8D" w:rsidRPr="006E47CA">
        <w:rPr>
          <w:rFonts w:ascii="Arial" w:hAnsi="Arial" w:cs="Arial"/>
          <w:b/>
          <w:bCs/>
          <w:color w:val="FF0000"/>
          <w:sz w:val="22"/>
          <w:szCs w:val="22"/>
        </w:rPr>
        <w:t xml:space="preserve"> </w:t>
      </w:r>
      <w:r w:rsidR="00797C2D" w:rsidRPr="006E47CA">
        <w:rPr>
          <w:rFonts w:ascii="Arial" w:hAnsi="Arial" w:cs="Arial"/>
          <w:b/>
          <w:bCs/>
          <w:color w:val="FF0000"/>
          <w:sz w:val="22"/>
          <w:szCs w:val="22"/>
        </w:rPr>
        <w:t xml:space="preserve">(ANO C) </w:t>
      </w:r>
    </w:p>
    <w:p w14:paraId="4CD076EB" w14:textId="3E695140" w:rsidR="00674BCB" w:rsidRPr="006E47CA" w:rsidRDefault="00391806" w:rsidP="00830637">
      <w:pPr>
        <w:pBdr>
          <w:top w:val="double" w:sz="4" w:space="1" w:color="FF0000"/>
          <w:left w:val="double" w:sz="4" w:space="4" w:color="FF0000"/>
          <w:bottom w:val="double" w:sz="4" w:space="1" w:color="FF0000"/>
          <w:right w:val="double" w:sz="4" w:space="4" w:color="FF0000"/>
        </w:pBdr>
        <w:jc w:val="both"/>
        <w:rPr>
          <w:rFonts w:ascii="Arial" w:hAnsi="Arial" w:cs="Arial"/>
          <w:i/>
          <w:sz w:val="22"/>
          <w:szCs w:val="22"/>
        </w:rPr>
      </w:pPr>
      <w:proofErr w:type="spellStart"/>
      <w:r w:rsidRPr="006E47CA">
        <w:rPr>
          <w:rFonts w:ascii="Arial" w:hAnsi="Arial" w:cs="Arial"/>
          <w:i/>
          <w:iCs/>
          <w:sz w:val="22"/>
          <w:szCs w:val="22"/>
        </w:rPr>
        <w:t>A</w:t>
      </w:r>
      <w:r w:rsidR="008D1E7B" w:rsidRPr="006E47CA">
        <w:rPr>
          <w:rFonts w:ascii="Arial" w:hAnsi="Arial" w:cs="Arial"/>
          <w:i/>
          <w:iCs/>
          <w:sz w:val="22"/>
          <w:szCs w:val="22"/>
        </w:rPr>
        <w:t>c</w:t>
      </w:r>
      <w:r w:rsidRPr="006E47CA">
        <w:rPr>
          <w:rFonts w:ascii="Arial" w:hAnsi="Arial" w:cs="Arial"/>
          <w:i/>
          <w:iCs/>
          <w:sz w:val="22"/>
          <w:szCs w:val="22"/>
        </w:rPr>
        <w:t>t</w:t>
      </w:r>
      <w:proofErr w:type="spellEnd"/>
      <w:r w:rsidRPr="006E47CA">
        <w:rPr>
          <w:rFonts w:ascii="Arial" w:hAnsi="Arial" w:cs="Arial"/>
          <w:sz w:val="22"/>
          <w:szCs w:val="22"/>
        </w:rPr>
        <w:t xml:space="preserve"> 15,</w:t>
      </w:r>
      <w:r w:rsidR="008D1E7B" w:rsidRPr="006E47CA">
        <w:rPr>
          <w:rFonts w:ascii="Arial" w:hAnsi="Arial" w:cs="Arial"/>
          <w:sz w:val="22"/>
          <w:szCs w:val="22"/>
        </w:rPr>
        <w:t xml:space="preserve"> </w:t>
      </w:r>
      <w:r w:rsidRPr="006E47CA">
        <w:rPr>
          <w:rFonts w:ascii="Arial" w:hAnsi="Arial" w:cs="Arial"/>
          <w:sz w:val="22"/>
          <w:szCs w:val="22"/>
        </w:rPr>
        <w:t xml:space="preserve">1-2.22-29; </w:t>
      </w:r>
      <w:r w:rsidRPr="006E47CA">
        <w:rPr>
          <w:rFonts w:ascii="Arial" w:hAnsi="Arial" w:cs="Arial"/>
          <w:i/>
          <w:iCs/>
          <w:sz w:val="22"/>
          <w:szCs w:val="22"/>
        </w:rPr>
        <w:t>Sal</w:t>
      </w:r>
      <w:r w:rsidRPr="006E47CA">
        <w:rPr>
          <w:rFonts w:ascii="Arial" w:hAnsi="Arial" w:cs="Arial"/>
          <w:sz w:val="22"/>
          <w:szCs w:val="22"/>
        </w:rPr>
        <w:t xml:space="preserve"> 66; </w:t>
      </w:r>
      <w:proofErr w:type="spellStart"/>
      <w:r w:rsidRPr="006E47CA">
        <w:rPr>
          <w:rFonts w:ascii="Arial" w:hAnsi="Arial" w:cs="Arial"/>
          <w:i/>
          <w:iCs/>
          <w:sz w:val="22"/>
          <w:szCs w:val="22"/>
        </w:rPr>
        <w:t>Ap</w:t>
      </w:r>
      <w:proofErr w:type="spellEnd"/>
      <w:r w:rsidRPr="006E47CA">
        <w:rPr>
          <w:rFonts w:ascii="Arial" w:hAnsi="Arial" w:cs="Arial"/>
          <w:sz w:val="22"/>
          <w:szCs w:val="22"/>
        </w:rPr>
        <w:t xml:space="preserve"> 21,</w:t>
      </w:r>
      <w:r w:rsidR="008D1E7B" w:rsidRPr="006E47CA">
        <w:rPr>
          <w:rFonts w:ascii="Arial" w:hAnsi="Arial" w:cs="Arial"/>
          <w:sz w:val="22"/>
          <w:szCs w:val="22"/>
        </w:rPr>
        <w:t xml:space="preserve"> </w:t>
      </w:r>
      <w:r w:rsidRPr="006E47CA">
        <w:rPr>
          <w:rFonts w:ascii="Arial" w:hAnsi="Arial" w:cs="Arial"/>
          <w:sz w:val="22"/>
          <w:szCs w:val="22"/>
        </w:rPr>
        <w:t xml:space="preserve">10-14.22-23; </w:t>
      </w:r>
      <w:proofErr w:type="spellStart"/>
      <w:r w:rsidR="008D1E7B" w:rsidRPr="006E47CA">
        <w:rPr>
          <w:rFonts w:ascii="Arial" w:hAnsi="Arial" w:cs="Arial"/>
          <w:i/>
          <w:iCs/>
          <w:sz w:val="22"/>
          <w:szCs w:val="22"/>
        </w:rPr>
        <w:t>Jo</w:t>
      </w:r>
      <w:proofErr w:type="spellEnd"/>
      <w:r w:rsidRPr="006E47CA">
        <w:rPr>
          <w:rFonts w:ascii="Arial" w:hAnsi="Arial" w:cs="Arial"/>
          <w:sz w:val="22"/>
          <w:szCs w:val="22"/>
        </w:rPr>
        <w:t xml:space="preserve"> 14,</w:t>
      </w:r>
      <w:r w:rsidR="008D1E7B" w:rsidRPr="006E47CA">
        <w:rPr>
          <w:rFonts w:ascii="Arial" w:hAnsi="Arial" w:cs="Arial"/>
          <w:sz w:val="22"/>
          <w:szCs w:val="22"/>
        </w:rPr>
        <w:t xml:space="preserve"> </w:t>
      </w:r>
      <w:r w:rsidRPr="006E47CA">
        <w:rPr>
          <w:rFonts w:ascii="Arial" w:hAnsi="Arial" w:cs="Arial"/>
          <w:sz w:val="22"/>
          <w:szCs w:val="22"/>
        </w:rPr>
        <w:t>23-29</w:t>
      </w:r>
    </w:p>
    <w:p w14:paraId="714C0EEF" w14:textId="77777777" w:rsidR="004A5939" w:rsidRPr="006E47CA" w:rsidRDefault="004A5939" w:rsidP="00830637">
      <w:pPr>
        <w:pStyle w:val="NormalWeb"/>
        <w:spacing w:before="0" w:beforeAutospacing="0" w:after="0" w:afterAutospacing="0"/>
        <w:jc w:val="both"/>
        <w:rPr>
          <w:rFonts w:ascii="Arial" w:hAnsi="Arial" w:cs="Arial"/>
          <w:b/>
          <w:bCs/>
          <w:sz w:val="22"/>
          <w:szCs w:val="22"/>
          <w:u w:val="single"/>
        </w:rPr>
      </w:pPr>
    </w:p>
    <w:p w14:paraId="7CA09F39" w14:textId="342D9342" w:rsidR="00031E13" w:rsidRPr="006E47CA" w:rsidRDefault="00B82B82" w:rsidP="00830637">
      <w:pPr>
        <w:pStyle w:val="NormalWeb"/>
        <w:spacing w:before="0" w:beforeAutospacing="0" w:after="0" w:afterAutospacing="0"/>
        <w:jc w:val="both"/>
        <w:rPr>
          <w:rFonts w:ascii="Arial" w:hAnsi="Arial" w:cs="Arial"/>
          <w:sz w:val="22"/>
          <w:szCs w:val="22"/>
          <w:u w:val="single"/>
        </w:rPr>
      </w:pPr>
      <w:r w:rsidRPr="006E47CA">
        <w:rPr>
          <w:rFonts w:ascii="Arial" w:hAnsi="Arial" w:cs="Arial"/>
          <w:b/>
          <w:bCs/>
          <w:sz w:val="22"/>
          <w:szCs w:val="22"/>
          <w:u w:val="single"/>
        </w:rPr>
        <w:t>COM</w:t>
      </w:r>
      <w:r w:rsidR="008D1E7B" w:rsidRPr="006E47CA">
        <w:rPr>
          <w:rFonts w:ascii="Arial" w:hAnsi="Arial" w:cs="Arial"/>
          <w:b/>
          <w:bCs/>
          <w:sz w:val="22"/>
          <w:szCs w:val="22"/>
          <w:u w:val="single"/>
        </w:rPr>
        <w:t>ENTÁRIO</w:t>
      </w:r>
    </w:p>
    <w:p w14:paraId="18F8A8E0" w14:textId="3C25EF06" w:rsidR="006D7232" w:rsidRPr="006E47CA" w:rsidRDefault="006D7232" w:rsidP="006D7232">
      <w:pPr>
        <w:pStyle w:val="NormalWeb"/>
        <w:jc w:val="both"/>
        <w:rPr>
          <w:rFonts w:ascii="Arial" w:hAnsi="Arial" w:cs="Arial"/>
          <w:i/>
          <w:sz w:val="22"/>
          <w:szCs w:val="22"/>
        </w:rPr>
      </w:pPr>
      <w:r w:rsidRPr="006E47CA">
        <w:rPr>
          <w:rFonts w:ascii="Arial" w:hAnsi="Arial" w:cs="Arial"/>
          <w:i/>
          <w:sz w:val="22"/>
          <w:szCs w:val="22"/>
        </w:rPr>
        <w:t>Os três presentes especiais para aqueles que amam Jesus</w:t>
      </w:r>
    </w:p>
    <w:p w14:paraId="634C16DA" w14:textId="7DFD3449" w:rsidR="006D7232" w:rsidRPr="006E47CA" w:rsidRDefault="006D7232" w:rsidP="006D7232">
      <w:pPr>
        <w:pStyle w:val="NormalWeb"/>
        <w:jc w:val="both"/>
        <w:rPr>
          <w:rFonts w:ascii="Arial" w:hAnsi="Arial" w:cs="Arial"/>
          <w:iCs/>
          <w:sz w:val="22"/>
          <w:szCs w:val="22"/>
        </w:rPr>
      </w:pPr>
      <w:r w:rsidRPr="006E47CA">
        <w:rPr>
          <w:rFonts w:ascii="Arial" w:hAnsi="Arial" w:cs="Arial"/>
          <w:iCs/>
          <w:sz w:val="22"/>
          <w:szCs w:val="22"/>
        </w:rPr>
        <w:t xml:space="preserve">O Evangelho de hoje é tirado do chamado </w:t>
      </w:r>
      <w:r w:rsidRPr="006E47CA">
        <w:rPr>
          <w:rFonts w:ascii="Arial" w:hAnsi="Arial" w:cs="Arial"/>
          <w:i/>
          <w:sz w:val="22"/>
          <w:szCs w:val="22"/>
        </w:rPr>
        <w:t>Discurso de Despedida</w:t>
      </w:r>
      <w:r w:rsidRPr="006E47CA">
        <w:rPr>
          <w:rFonts w:ascii="Arial" w:hAnsi="Arial" w:cs="Arial"/>
          <w:iCs/>
          <w:sz w:val="22"/>
          <w:szCs w:val="22"/>
        </w:rPr>
        <w:t xml:space="preserve"> de Jesus durante a Última Ceia. É a continuação das palavras que o Mestre de Nazaré quis deixar aos </w:t>
      </w:r>
      <w:r w:rsidR="00CB5654" w:rsidRPr="006E47CA">
        <w:rPr>
          <w:rFonts w:ascii="Arial" w:hAnsi="Arial" w:cs="Arial"/>
          <w:iCs/>
          <w:sz w:val="22"/>
          <w:szCs w:val="22"/>
        </w:rPr>
        <w:t>S</w:t>
      </w:r>
      <w:r w:rsidRPr="006E47CA">
        <w:rPr>
          <w:rFonts w:ascii="Arial" w:hAnsi="Arial" w:cs="Arial"/>
          <w:iCs/>
          <w:sz w:val="22"/>
          <w:szCs w:val="22"/>
        </w:rPr>
        <w:t xml:space="preserve">eus discípulos como </w:t>
      </w:r>
      <w:r w:rsidR="00AB68B9" w:rsidRPr="006E47CA">
        <w:rPr>
          <w:rFonts w:ascii="Arial" w:hAnsi="Arial" w:cs="Arial"/>
          <w:iCs/>
          <w:sz w:val="22"/>
          <w:szCs w:val="22"/>
        </w:rPr>
        <w:t xml:space="preserve">o </w:t>
      </w:r>
      <w:r w:rsidR="00CB5654" w:rsidRPr="006E47CA">
        <w:rPr>
          <w:rFonts w:ascii="Arial" w:hAnsi="Arial" w:cs="Arial"/>
          <w:iCs/>
          <w:sz w:val="22"/>
          <w:szCs w:val="22"/>
        </w:rPr>
        <w:t>S</w:t>
      </w:r>
      <w:r w:rsidRPr="006E47CA">
        <w:rPr>
          <w:rFonts w:ascii="Arial" w:hAnsi="Arial" w:cs="Arial"/>
          <w:iCs/>
          <w:sz w:val="22"/>
          <w:szCs w:val="22"/>
        </w:rPr>
        <w:t>eu testamento espiritual antes da Paixão. É preciso, por</w:t>
      </w:r>
      <w:r w:rsidR="00AB68B9" w:rsidRPr="006E47CA">
        <w:rPr>
          <w:rFonts w:ascii="Arial" w:hAnsi="Arial" w:cs="Arial"/>
          <w:iCs/>
          <w:sz w:val="22"/>
          <w:szCs w:val="22"/>
        </w:rPr>
        <w:t xml:space="preserve"> isso</w:t>
      </w:r>
      <w:r w:rsidRPr="006E47CA">
        <w:rPr>
          <w:rFonts w:ascii="Arial" w:hAnsi="Arial" w:cs="Arial"/>
          <w:iCs/>
          <w:sz w:val="22"/>
          <w:szCs w:val="22"/>
        </w:rPr>
        <w:t xml:space="preserve">, reentrar na atmosfera mística daquela noite, pôr-se à escuta meditativa de cada uma das </w:t>
      </w:r>
      <w:r w:rsidR="00CB5654" w:rsidRPr="006E47CA">
        <w:rPr>
          <w:rFonts w:ascii="Arial" w:hAnsi="Arial" w:cs="Arial"/>
          <w:iCs/>
          <w:sz w:val="22"/>
          <w:szCs w:val="22"/>
        </w:rPr>
        <w:t>S</w:t>
      </w:r>
      <w:r w:rsidRPr="006E47CA">
        <w:rPr>
          <w:rFonts w:ascii="Arial" w:hAnsi="Arial" w:cs="Arial"/>
          <w:iCs/>
          <w:sz w:val="22"/>
          <w:szCs w:val="22"/>
        </w:rPr>
        <w:t xml:space="preserve">uas palavras, para compreender toda a extensão do ensinamento de hoje, com o qual Jesus revela aos </w:t>
      </w:r>
      <w:r w:rsidR="00CB5654" w:rsidRPr="006E47CA">
        <w:rPr>
          <w:rFonts w:ascii="Arial" w:hAnsi="Arial" w:cs="Arial"/>
          <w:iCs/>
          <w:sz w:val="22"/>
          <w:szCs w:val="22"/>
        </w:rPr>
        <w:t>S</w:t>
      </w:r>
      <w:r w:rsidRPr="006E47CA">
        <w:rPr>
          <w:rFonts w:ascii="Arial" w:hAnsi="Arial" w:cs="Arial"/>
          <w:iCs/>
          <w:sz w:val="22"/>
          <w:szCs w:val="22"/>
        </w:rPr>
        <w:t xml:space="preserve">eus os três dons especiais reservados àqueles que </w:t>
      </w:r>
      <w:r w:rsidR="00CB5654" w:rsidRPr="006E47CA">
        <w:rPr>
          <w:rFonts w:ascii="Arial" w:hAnsi="Arial" w:cs="Arial"/>
          <w:iCs/>
          <w:sz w:val="22"/>
          <w:szCs w:val="22"/>
        </w:rPr>
        <w:t>O</w:t>
      </w:r>
      <w:r w:rsidRPr="006E47CA">
        <w:rPr>
          <w:rFonts w:ascii="Arial" w:hAnsi="Arial" w:cs="Arial"/>
          <w:iCs/>
          <w:sz w:val="22"/>
          <w:szCs w:val="22"/>
        </w:rPr>
        <w:t xml:space="preserve"> amam.</w:t>
      </w:r>
    </w:p>
    <w:p w14:paraId="4D8C712F" w14:textId="4CB3FF7A" w:rsidR="006D7232" w:rsidRPr="006E47CA" w:rsidRDefault="006D7232" w:rsidP="006D7232">
      <w:pPr>
        <w:pStyle w:val="NormalWeb"/>
        <w:jc w:val="both"/>
        <w:rPr>
          <w:rFonts w:ascii="Arial" w:hAnsi="Arial" w:cs="Arial"/>
          <w:i/>
          <w:sz w:val="22"/>
          <w:szCs w:val="22"/>
        </w:rPr>
      </w:pPr>
      <w:r w:rsidRPr="006E47CA">
        <w:rPr>
          <w:rFonts w:ascii="Arial" w:hAnsi="Arial" w:cs="Arial"/>
          <w:i/>
          <w:sz w:val="22"/>
          <w:szCs w:val="22"/>
        </w:rPr>
        <w:t xml:space="preserve">1. </w:t>
      </w:r>
      <w:r w:rsidR="0016608C" w:rsidRPr="006E47CA">
        <w:rPr>
          <w:rFonts w:ascii="Arial" w:hAnsi="Arial" w:cs="Arial"/>
          <w:i/>
          <w:sz w:val="22"/>
          <w:szCs w:val="22"/>
        </w:rPr>
        <w:t>«</w:t>
      </w:r>
      <w:r w:rsidR="007767DE" w:rsidRPr="006E47CA">
        <w:rPr>
          <w:rFonts w:ascii="Arial" w:hAnsi="Arial" w:cs="Arial"/>
          <w:i/>
          <w:sz w:val="22"/>
          <w:szCs w:val="22"/>
        </w:rPr>
        <w:t>Quem</w:t>
      </w:r>
      <w:r w:rsidRPr="006E47CA">
        <w:rPr>
          <w:rFonts w:ascii="Arial" w:hAnsi="Arial" w:cs="Arial"/>
          <w:i/>
          <w:sz w:val="22"/>
          <w:szCs w:val="22"/>
        </w:rPr>
        <w:t xml:space="preserve"> </w:t>
      </w:r>
      <w:r w:rsidR="007767DE" w:rsidRPr="006E47CA">
        <w:rPr>
          <w:rFonts w:ascii="Arial" w:hAnsi="Arial" w:cs="Arial"/>
          <w:i/>
          <w:sz w:val="22"/>
          <w:szCs w:val="22"/>
        </w:rPr>
        <w:t>M</w:t>
      </w:r>
      <w:r w:rsidRPr="006E47CA">
        <w:rPr>
          <w:rFonts w:ascii="Arial" w:hAnsi="Arial" w:cs="Arial"/>
          <w:i/>
          <w:sz w:val="22"/>
          <w:szCs w:val="22"/>
        </w:rPr>
        <w:t xml:space="preserve">e ama [...] </w:t>
      </w:r>
      <w:r w:rsidR="007767DE" w:rsidRPr="006E47CA">
        <w:rPr>
          <w:rFonts w:ascii="Arial" w:hAnsi="Arial" w:cs="Arial"/>
          <w:i/>
          <w:sz w:val="22"/>
          <w:szCs w:val="22"/>
        </w:rPr>
        <w:t>faremos nele a nossa morada</w:t>
      </w:r>
      <w:r w:rsidR="0016608C" w:rsidRPr="006E47CA">
        <w:rPr>
          <w:rFonts w:ascii="Arial" w:hAnsi="Arial" w:cs="Arial"/>
          <w:i/>
          <w:sz w:val="22"/>
          <w:szCs w:val="22"/>
        </w:rPr>
        <w:t>»</w:t>
      </w:r>
      <w:r w:rsidRPr="006E47CA">
        <w:rPr>
          <w:rFonts w:ascii="Arial" w:hAnsi="Arial" w:cs="Arial"/>
          <w:i/>
          <w:sz w:val="22"/>
          <w:szCs w:val="22"/>
        </w:rPr>
        <w:t xml:space="preserve">. O dom da morada divina </w:t>
      </w:r>
    </w:p>
    <w:p w14:paraId="49C7CF17" w14:textId="2F9F6D47" w:rsidR="006D7232" w:rsidRPr="006E47CA" w:rsidRDefault="006D7232" w:rsidP="006D7232">
      <w:pPr>
        <w:pStyle w:val="NormalWeb"/>
        <w:jc w:val="both"/>
        <w:rPr>
          <w:rFonts w:ascii="Arial" w:hAnsi="Arial" w:cs="Arial"/>
          <w:iCs/>
          <w:sz w:val="22"/>
          <w:szCs w:val="22"/>
        </w:rPr>
      </w:pPr>
      <w:r w:rsidRPr="006E47CA">
        <w:rPr>
          <w:rFonts w:ascii="Arial" w:hAnsi="Arial" w:cs="Arial"/>
          <w:iCs/>
          <w:sz w:val="22"/>
          <w:szCs w:val="22"/>
        </w:rPr>
        <w:t xml:space="preserve">Em primeiro lugar, Jesus revela aos </w:t>
      </w:r>
      <w:r w:rsidR="00E57BA5" w:rsidRPr="006E47CA">
        <w:rPr>
          <w:rFonts w:ascii="Arial" w:hAnsi="Arial" w:cs="Arial"/>
          <w:iCs/>
          <w:sz w:val="22"/>
          <w:szCs w:val="22"/>
        </w:rPr>
        <w:t>S</w:t>
      </w:r>
      <w:r w:rsidRPr="006E47CA">
        <w:rPr>
          <w:rFonts w:ascii="Arial" w:hAnsi="Arial" w:cs="Arial"/>
          <w:iCs/>
          <w:sz w:val="22"/>
          <w:szCs w:val="22"/>
        </w:rPr>
        <w:t xml:space="preserve">eus o processo da morada divina naquele que </w:t>
      </w:r>
      <w:r w:rsidR="00E57BA5" w:rsidRPr="006E47CA">
        <w:rPr>
          <w:rFonts w:ascii="Arial" w:hAnsi="Arial" w:cs="Arial"/>
          <w:iCs/>
          <w:sz w:val="22"/>
          <w:szCs w:val="22"/>
        </w:rPr>
        <w:t>O</w:t>
      </w:r>
      <w:r w:rsidRPr="006E47CA">
        <w:rPr>
          <w:rFonts w:ascii="Arial" w:hAnsi="Arial" w:cs="Arial"/>
          <w:iCs/>
          <w:sz w:val="22"/>
          <w:szCs w:val="22"/>
        </w:rPr>
        <w:t xml:space="preserve"> ama. Explica, com efeito, que </w:t>
      </w:r>
      <w:r w:rsidR="007767DE" w:rsidRPr="006E47CA">
        <w:rPr>
          <w:rFonts w:ascii="Arial" w:hAnsi="Arial" w:cs="Arial"/>
          <w:iCs/>
          <w:sz w:val="22"/>
          <w:szCs w:val="22"/>
        </w:rPr>
        <w:t>quem</w:t>
      </w:r>
      <w:r w:rsidRPr="006E47CA">
        <w:rPr>
          <w:rFonts w:ascii="Arial" w:hAnsi="Arial" w:cs="Arial"/>
          <w:iCs/>
          <w:sz w:val="22"/>
          <w:szCs w:val="22"/>
        </w:rPr>
        <w:t xml:space="preserve"> </w:t>
      </w:r>
      <w:r w:rsidR="00E57BA5" w:rsidRPr="006E47CA">
        <w:rPr>
          <w:rFonts w:ascii="Arial" w:hAnsi="Arial" w:cs="Arial"/>
          <w:iCs/>
          <w:sz w:val="22"/>
          <w:szCs w:val="22"/>
        </w:rPr>
        <w:t>O</w:t>
      </w:r>
      <w:r w:rsidRPr="006E47CA">
        <w:rPr>
          <w:rFonts w:ascii="Arial" w:hAnsi="Arial" w:cs="Arial"/>
          <w:iCs/>
          <w:sz w:val="22"/>
          <w:szCs w:val="22"/>
        </w:rPr>
        <w:t xml:space="preserve"> ama e, consequentemente, guarda a </w:t>
      </w:r>
      <w:r w:rsidR="00E57BA5" w:rsidRPr="006E47CA">
        <w:rPr>
          <w:rFonts w:ascii="Arial" w:hAnsi="Arial" w:cs="Arial"/>
          <w:iCs/>
          <w:sz w:val="22"/>
          <w:szCs w:val="22"/>
        </w:rPr>
        <w:t>S</w:t>
      </w:r>
      <w:r w:rsidRPr="006E47CA">
        <w:rPr>
          <w:rFonts w:ascii="Arial" w:hAnsi="Arial" w:cs="Arial"/>
          <w:iCs/>
          <w:sz w:val="22"/>
          <w:szCs w:val="22"/>
        </w:rPr>
        <w:t xml:space="preserve">ua palavra, o Pai amará essa pessoa e o Pai e Jesus virão habitar nela. Esta é a dinâmica da </w:t>
      </w:r>
      <w:r w:rsidR="00EB21F9" w:rsidRPr="006E47CA">
        <w:rPr>
          <w:rFonts w:ascii="Arial" w:hAnsi="Arial" w:cs="Arial"/>
          <w:iCs/>
          <w:sz w:val="22"/>
          <w:szCs w:val="22"/>
        </w:rPr>
        <w:t>permuta</w:t>
      </w:r>
      <w:r w:rsidRPr="006E47CA">
        <w:rPr>
          <w:rFonts w:ascii="Arial" w:hAnsi="Arial" w:cs="Arial"/>
          <w:iCs/>
          <w:sz w:val="22"/>
          <w:szCs w:val="22"/>
        </w:rPr>
        <w:t xml:space="preserve"> de amor entre Deus e o crente “praticante”, ou seja, aquele que permanece no amor e no ensinamento de Jesus.</w:t>
      </w:r>
    </w:p>
    <w:p w14:paraId="0C13BD6B" w14:textId="1D0D2298" w:rsidR="006D7232" w:rsidRPr="006E47CA" w:rsidRDefault="006D7232" w:rsidP="006D7232">
      <w:pPr>
        <w:pStyle w:val="NormalWeb"/>
        <w:jc w:val="both"/>
        <w:rPr>
          <w:rFonts w:ascii="Arial" w:hAnsi="Arial" w:cs="Arial"/>
          <w:sz w:val="22"/>
          <w:szCs w:val="22"/>
        </w:rPr>
      </w:pPr>
      <w:r w:rsidRPr="006E47CA">
        <w:rPr>
          <w:rFonts w:ascii="Arial" w:hAnsi="Arial" w:cs="Arial"/>
          <w:sz w:val="22"/>
          <w:szCs w:val="22"/>
        </w:rPr>
        <w:t xml:space="preserve">Note-se que Jesus faz esta revelação não num contexto genérico, mas como resposta à pergunta fundamental feita </w:t>
      </w:r>
      <w:proofErr w:type="spellStart"/>
      <w:r w:rsidRPr="006E47CA">
        <w:rPr>
          <w:rFonts w:ascii="Arial" w:hAnsi="Arial" w:cs="Arial"/>
          <w:sz w:val="22"/>
          <w:szCs w:val="22"/>
        </w:rPr>
        <w:t>pelo</w:t>
      </w:r>
      <w:proofErr w:type="spellEnd"/>
      <w:r w:rsidRPr="006E47CA">
        <w:rPr>
          <w:rFonts w:ascii="Arial" w:hAnsi="Arial" w:cs="Arial"/>
          <w:sz w:val="22"/>
          <w:szCs w:val="22"/>
        </w:rPr>
        <w:t xml:space="preserve"> apóstolo Judas Tadeu (não Iscariotes), quase em nome de todos os </w:t>
      </w:r>
      <w:r w:rsidR="00792FE2" w:rsidRPr="006E47CA">
        <w:rPr>
          <w:rFonts w:ascii="Arial" w:hAnsi="Arial" w:cs="Arial"/>
          <w:sz w:val="22"/>
          <w:szCs w:val="22"/>
        </w:rPr>
        <w:t>S</w:t>
      </w:r>
      <w:r w:rsidRPr="006E47CA">
        <w:rPr>
          <w:rFonts w:ascii="Arial" w:hAnsi="Arial" w:cs="Arial"/>
          <w:sz w:val="22"/>
          <w:szCs w:val="22"/>
        </w:rPr>
        <w:t xml:space="preserve">eus discípulos: </w:t>
      </w:r>
      <w:r w:rsidR="007767DE" w:rsidRPr="006E47CA">
        <w:rPr>
          <w:rFonts w:ascii="Arial" w:hAnsi="Arial" w:cs="Arial"/>
          <w:sz w:val="22"/>
          <w:szCs w:val="22"/>
        </w:rPr>
        <w:t>«</w:t>
      </w:r>
      <w:r w:rsidR="00001FE8" w:rsidRPr="006E47CA">
        <w:rPr>
          <w:rFonts w:ascii="Arial" w:hAnsi="Arial" w:cs="Arial"/>
          <w:sz w:val="22"/>
          <w:szCs w:val="22"/>
        </w:rPr>
        <w:t>Senhor, que aconteceu para que estejas prestes a manifestar-</w:t>
      </w:r>
      <w:r w:rsidR="00EB21F9" w:rsidRPr="006E47CA">
        <w:rPr>
          <w:rFonts w:ascii="Arial" w:hAnsi="Arial" w:cs="Arial"/>
          <w:sz w:val="22"/>
          <w:szCs w:val="22"/>
        </w:rPr>
        <w:t>T</w:t>
      </w:r>
      <w:r w:rsidR="00001FE8" w:rsidRPr="006E47CA">
        <w:rPr>
          <w:rFonts w:ascii="Arial" w:hAnsi="Arial" w:cs="Arial"/>
          <w:sz w:val="22"/>
          <w:szCs w:val="22"/>
        </w:rPr>
        <w:t>e a nós e não ao mundo?» (</w:t>
      </w:r>
      <w:proofErr w:type="spellStart"/>
      <w:r w:rsidR="00001FE8" w:rsidRPr="006E47CA">
        <w:rPr>
          <w:rFonts w:ascii="Arial" w:hAnsi="Arial" w:cs="Arial"/>
          <w:i/>
          <w:iCs/>
          <w:sz w:val="22"/>
          <w:szCs w:val="22"/>
        </w:rPr>
        <w:t>Jo</w:t>
      </w:r>
      <w:proofErr w:type="spellEnd"/>
      <w:r w:rsidR="00001FE8" w:rsidRPr="006E47CA">
        <w:rPr>
          <w:rFonts w:ascii="Arial" w:hAnsi="Arial" w:cs="Arial"/>
          <w:sz w:val="22"/>
          <w:szCs w:val="22"/>
        </w:rPr>
        <w:t xml:space="preserve"> 14, 22).</w:t>
      </w:r>
      <w:r w:rsidRPr="006E47CA">
        <w:rPr>
          <w:rFonts w:ascii="Arial" w:hAnsi="Arial" w:cs="Arial"/>
          <w:sz w:val="22"/>
          <w:szCs w:val="22"/>
        </w:rPr>
        <w:t xml:space="preserve"> A partir da explicação de Jesus, podemos compreender a razão </w:t>
      </w:r>
      <w:proofErr w:type="spellStart"/>
      <w:r w:rsidRPr="006E47CA">
        <w:rPr>
          <w:rFonts w:ascii="Arial" w:hAnsi="Arial" w:cs="Arial"/>
          <w:sz w:val="22"/>
          <w:szCs w:val="22"/>
        </w:rPr>
        <w:t>pela</w:t>
      </w:r>
      <w:proofErr w:type="spellEnd"/>
      <w:r w:rsidRPr="006E47CA">
        <w:rPr>
          <w:rFonts w:ascii="Arial" w:hAnsi="Arial" w:cs="Arial"/>
          <w:sz w:val="22"/>
          <w:szCs w:val="22"/>
        </w:rPr>
        <w:t xml:space="preserve"> qual o Senhor não </w:t>
      </w:r>
      <w:r w:rsidR="00792FE2" w:rsidRPr="006E47CA">
        <w:rPr>
          <w:rFonts w:ascii="Arial" w:hAnsi="Arial" w:cs="Arial"/>
          <w:sz w:val="22"/>
          <w:szCs w:val="22"/>
        </w:rPr>
        <w:t>S</w:t>
      </w:r>
      <w:r w:rsidRPr="006E47CA">
        <w:rPr>
          <w:rFonts w:ascii="Arial" w:hAnsi="Arial" w:cs="Arial"/>
          <w:sz w:val="22"/>
          <w:szCs w:val="22"/>
        </w:rPr>
        <w:t xml:space="preserve">e manifesta ao mundo em geral. Ele, com o </w:t>
      </w:r>
      <w:r w:rsidR="00792FE2" w:rsidRPr="006E47CA">
        <w:rPr>
          <w:rFonts w:ascii="Arial" w:hAnsi="Arial" w:cs="Arial"/>
          <w:sz w:val="22"/>
          <w:szCs w:val="22"/>
        </w:rPr>
        <w:t>S</w:t>
      </w:r>
      <w:r w:rsidRPr="006E47CA">
        <w:rPr>
          <w:rFonts w:ascii="Arial" w:hAnsi="Arial" w:cs="Arial"/>
          <w:sz w:val="22"/>
          <w:szCs w:val="22"/>
        </w:rPr>
        <w:t>eu Pai, revela-</w:t>
      </w:r>
      <w:r w:rsidR="00792FE2" w:rsidRPr="006E47CA">
        <w:rPr>
          <w:rFonts w:ascii="Arial" w:hAnsi="Arial" w:cs="Arial"/>
          <w:sz w:val="22"/>
          <w:szCs w:val="22"/>
        </w:rPr>
        <w:t>S</w:t>
      </w:r>
      <w:r w:rsidRPr="006E47CA">
        <w:rPr>
          <w:rFonts w:ascii="Arial" w:hAnsi="Arial" w:cs="Arial"/>
          <w:sz w:val="22"/>
          <w:szCs w:val="22"/>
        </w:rPr>
        <w:t xml:space="preserve">e apenas àqueles que </w:t>
      </w:r>
      <w:r w:rsidR="00792FE2" w:rsidRPr="006E47CA">
        <w:rPr>
          <w:rFonts w:ascii="Arial" w:hAnsi="Arial" w:cs="Arial"/>
          <w:sz w:val="22"/>
          <w:szCs w:val="22"/>
        </w:rPr>
        <w:t>O</w:t>
      </w:r>
      <w:r w:rsidRPr="006E47CA">
        <w:rPr>
          <w:rFonts w:ascii="Arial" w:hAnsi="Arial" w:cs="Arial"/>
          <w:sz w:val="22"/>
          <w:szCs w:val="22"/>
        </w:rPr>
        <w:t xml:space="preserve"> amam, segundo a dinâmica já expressa no AT: Deus dá-</w:t>
      </w:r>
      <w:r w:rsidR="00792FE2" w:rsidRPr="006E47CA">
        <w:rPr>
          <w:rFonts w:ascii="Arial" w:hAnsi="Arial" w:cs="Arial"/>
          <w:sz w:val="22"/>
          <w:szCs w:val="22"/>
        </w:rPr>
        <w:t>S</w:t>
      </w:r>
      <w:r w:rsidRPr="006E47CA">
        <w:rPr>
          <w:rFonts w:ascii="Arial" w:hAnsi="Arial" w:cs="Arial"/>
          <w:sz w:val="22"/>
          <w:szCs w:val="22"/>
        </w:rPr>
        <w:t xml:space="preserve">e a conhecer àqueles que </w:t>
      </w:r>
      <w:r w:rsidR="00792FE2" w:rsidRPr="006E47CA">
        <w:rPr>
          <w:rFonts w:ascii="Arial" w:hAnsi="Arial" w:cs="Arial"/>
          <w:sz w:val="22"/>
          <w:szCs w:val="22"/>
        </w:rPr>
        <w:t>O</w:t>
      </w:r>
      <w:r w:rsidRPr="006E47CA">
        <w:rPr>
          <w:rFonts w:ascii="Arial" w:hAnsi="Arial" w:cs="Arial"/>
          <w:sz w:val="22"/>
          <w:szCs w:val="22"/>
        </w:rPr>
        <w:t xml:space="preserve"> amam. </w:t>
      </w:r>
      <w:r w:rsidR="00001FE8" w:rsidRPr="006E47CA">
        <w:rPr>
          <w:rFonts w:ascii="Arial" w:hAnsi="Arial" w:cs="Arial"/>
          <w:sz w:val="22"/>
          <w:szCs w:val="22"/>
        </w:rPr>
        <w:t>Ele c</w:t>
      </w:r>
      <w:r w:rsidRPr="006E47CA">
        <w:rPr>
          <w:rFonts w:ascii="Arial" w:hAnsi="Arial" w:cs="Arial"/>
          <w:sz w:val="22"/>
          <w:szCs w:val="22"/>
        </w:rPr>
        <w:t xml:space="preserve">omunica-lhes os mistérios divinos, os </w:t>
      </w:r>
      <w:r w:rsidR="00792FE2" w:rsidRPr="006E47CA">
        <w:rPr>
          <w:rFonts w:ascii="Arial" w:hAnsi="Arial" w:cs="Arial"/>
          <w:sz w:val="22"/>
          <w:szCs w:val="22"/>
        </w:rPr>
        <w:t>S</w:t>
      </w:r>
      <w:r w:rsidRPr="006E47CA">
        <w:rPr>
          <w:rFonts w:ascii="Arial" w:hAnsi="Arial" w:cs="Arial"/>
          <w:sz w:val="22"/>
          <w:szCs w:val="22"/>
        </w:rPr>
        <w:t xml:space="preserve">eus dons e até a </w:t>
      </w:r>
      <w:r w:rsidR="00792FE2" w:rsidRPr="006E47CA">
        <w:rPr>
          <w:rFonts w:ascii="Arial" w:hAnsi="Arial" w:cs="Arial"/>
          <w:sz w:val="22"/>
          <w:szCs w:val="22"/>
        </w:rPr>
        <w:t>S</w:t>
      </w:r>
      <w:r w:rsidRPr="006E47CA">
        <w:rPr>
          <w:rFonts w:ascii="Arial" w:hAnsi="Arial" w:cs="Arial"/>
          <w:sz w:val="22"/>
          <w:szCs w:val="22"/>
        </w:rPr>
        <w:t xml:space="preserve">i mesmo. Assim, São Paulo afirmará que </w:t>
      </w:r>
      <w:r w:rsidR="00001FE8" w:rsidRPr="006E47CA">
        <w:rPr>
          <w:rFonts w:ascii="Arial" w:hAnsi="Arial" w:cs="Arial"/>
          <w:sz w:val="22"/>
          <w:szCs w:val="22"/>
        </w:rPr>
        <w:t>«</w:t>
      </w:r>
      <w:r w:rsidR="00001FE8" w:rsidRPr="006E47CA">
        <w:rPr>
          <w:rFonts w:ascii="Arial" w:hAnsi="Arial" w:cs="Arial"/>
          <w:i/>
          <w:iCs/>
          <w:sz w:val="22"/>
          <w:szCs w:val="22"/>
        </w:rPr>
        <w:t>nem os olhos viram, nem os ouvidos escutaram</w:t>
      </w:r>
      <w:r w:rsidR="00001FE8" w:rsidRPr="006E47CA">
        <w:rPr>
          <w:rFonts w:ascii="Arial" w:hAnsi="Arial" w:cs="Arial"/>
          <w:sz w:val="22"/>
          <w:szCs w:val="22"/>
        </w:rPr>
        <w:t xml:space="preserve">, nem jamais passou pelou coração do homem o que Deus preparou para aqueles que </w:t>
      </w:r>
      <w:r w:rsidR="00EB21F9" w:rsidRPr="006E47CA">
        <w:rPr>
          <w:rFonts w:ascii="Arial" w:hAnsi="Arial" w:cs="Arial"/>
          <w:sz w:val="22"/>
          <w:szCs w:val="22"/>
        </w:rPr>
        <w:t>O</w:t>
      </w:r>
      <w:r w:rsidR="00001FE8" w:rsidRPr="006E47CA">
        <w:rPr>
          <w:rFonts w:ascii="Arial" w:hAnsi="Arial" w:cs="Arial"/>
          <w:sz w:val="22"/>
          <w:szCs w:val="22"/>
        </w:rPr>
        <w:t xml:space="preserve"> amam»</w:t>
      </w:r>
      <w:r w:rsidRPr="006E47CA">
        <w:rPr>
          <w:rFonts w:ascii="Arial" w:hAnsi="Arial" w:cs="Arial"/>
          <w:sz w:val="22"/>
          <w:szCs w:val="22"/>
        </w:rPr>
        <w:t xml:space="preserve"> (</w:t>
      </w:r>
      <w:r w:rsidRPr="006E47CA">
        <w:rPr>
          <w:rFonts w:ascii="Arial" w:hAnsi="Arial" w:cs="Arial"/>
          <w:i/>
          <w:iCs/>
          <w:sz w:val="22"/>
          <w:szCs w:val="22"/>
        </w:rPr>
        <w:t>1 Cor</w:t>
      </w:r>
      <w:r w:rsidRPr="006E47CA">
        <w:rPr>
          <w:rFonts w:ascii="Arial" w:hAnsi="Arial" w:cs="Arial"/>
          <w:sz w:val="22"/>
          <w:szCs w:val="22"/>
        </w:rPr>
        <w:t xml:space="preserve"> 2, 9). </w:t>
      </w:r>
    </w:p>
    <w:p w14:paraId="25E743F4" w14:textId="1BF4D8CE" w:rsidR="006D7232" w:rsidRPr="006E47CA" w:rsidRDefault="006D7232" w:rsidP="006D7232">
      <w:pPr>
        <w:pStyle w:val="NormalWeb"/>
        <w:jc w:val="both"/>
        <w:rPr>
          <w:rFonts w:ascii="Arial" w:hAnsi="Arial" w:cs="Arial"/>
          <w:sz w:val="22"/>
          <w:szCs w:val="22"/>
        </w:rPr>
      </w:pPr>
      <w:r w:rsidRPr="006E47CA">
        <w:rPr>
          <w:rFonts w:ascii="Arial" w:hAnsi="Arial" w:cs="Arial"/>
          <w:sz w:val="22"/>
          <w:szCs w:val="22"/>
        </w:rPr>
        <w:t>O dom da morada de Deus, Pai e Filho, e</w:t>
      </w:r>
      <w:r w:rsidR="00DE3CE6" w:rsidRPr="006E47CA">
        <w:rPr>
          <w:rFonts w:ascii="Arial" w:hAnsi="Arial" w:cs="Arial"/>
          <w:sz w:val="22"/>
          <w:szCs w:val="22"/>
        </w:rPr>
        <w:t>,</w:t>
      </w:r>
      <w:r w:rsidRPr="006E47CA">
        <w:rPr>
          <w:rFonts w:ascii="Arial" w:hAnsi="Arial" w:cs="Arial"/>
          <w:sz w:val="22"/>
          <w:szCs w:val="22"/>
        </w:rPr>
        <w:t xml:space="preserve"> por</w:t>
      </w:r>
      <w:r w:rsidR="00DE3CE6" w:rsidRPr="006E47CA">
        <w:rPr>
          <w:rFonts w:ascii="Arial" w:hAnsi="Arial" w:cs="Arial"/>
          <w:sz w:val="22"/>
          <w:szCs w:val="22"/>
        </w:rPr>
        <w:t xml:space="preserve"> isso,</w:t>
      </w:r>
      <w:r w:rsidRPr="006E47CA">
        <w:rPr>
          <w:rFonts w:ascii="Arial" w:hAnsi="Arial" w:cs="Arial"/>
          <w:sz w:val="22"/>
          <w:szCs w:val="22"/>
        </w:rPr>
        <w:t xml:space="preserve"> também do </w:t>
      </w:r>
      <w:r w:rsidR="00DE3CE6" w:rsidRPr="006E47CA">
        <w:rPr>
          <w:rFonts w:ascii="Arial" w:hAnsi="Arial" w:cs="Arial"/>
          <w:sz w:val="22"/>
          <w:szCs w:val="22"/>
        </w:rPr>
        <w:t>S</w:t>
      </w:r>
      <w:r w:rsidRPr="006E47CA">
        <w:rPr>
          <w:rFonts w:ascii="Arial" w:hAnsi="Arial" w:cs="Arial"/>
          <w:sz w:val="22"/>
          <w:szCs w:val="22"/>
        </w:rPr>
        <w:t xml:space="preserve">eu Espírito, na pessoa, está intrínseca e intimamente ligado ao amor que essa pessoa pratica observando o ensinamento de Jesus. Se alguém não permanece nesse amor concreto, não tem a morada e a manifestação de Deus em si, porque rejeita de facto esse dom. Deus, com e em Jesus, ama </w:t>
      </w:r>
      <w:r w:rsidR="00DE3CE6" w:rsidRPr="006E47CA">
        <w:rPr>
          <w:rFonts w:ascii="Arial" w:hAnsi="Arial" w:cs="Arial"/>
          <w:sz w:val="22"/>
          <w:szCs w:val="22"/>
        </w:rPr>
        <w:t xml:space="preserve">a </w:t>
      </w:r>
      <w:r w:rsidRPr="006E47CA">
        <w:rPr>
          <w:rFonts w:ascii="Arial" w:hAnsi="Arial" w:cs="Arial"/>
          <w:sz w:val="22"/>
          <w:szCs w:val="22"/>
        </w:rPr>
        <w:t xml:space="preserve">todos, mas não força ninguém e não entra violentamente em casa de ninguém, antes bate e espera pacientemente à porta da alma de cada um, segundo o que o Senhor ressuscitado declara com um convite implícito e cordial: </w:t>
      </w:r>
      <w:r w:rsidR="00DE3CE6" w:rsidRPr="006E47CA">
        <w:rPr>
          <w:rFonts w:ascii="Arial" w:hAnsi="Arial" w:cs="Arial"/>
          <w:sz w:val="22"/>
          <w:szCs w:val="22"/>
        </w:rPr>
        <w:t>«Eis que Eu estou à porta e bato: se alguém ouvir a Minha voz e abrir a porta, entrarei em sua casa e cearei com ele, e ele comigo»</w:t>
      </w:r>
      <w:r w:rsidRPr="006E47CA">
        <w:rPr>
          <w:rFonts w:ascii="Arial" w:hAnsi="Arial" w:cs="Arial"/>
          <w:sz w:val="22"/>
          <w:szCs w:val="22"/>
        </w:rPr>
        <w:t xml:space="preserve"> (</w:t>
      </w:r>
      <w:proofErr w:type="spellStart"/>
      <w:r w:rsidRPr="006E47CA">
        <w:rPr>
          <w:rFonts w:ascii="Arial" w:hAnsi="Arial" w:cs="Arial"/>
          <w:i/>
          <w:iCs/>
          <w:sz w:val="22"/>
          <w:szCs w:val="22"/>
        </w:rPr>
        <w:t>Ap</w:t>
      </w:r>
      <w:proofErr w:type="spellEnd"/>
      <w:r w:rsidRPr="006E47CA">
        <w:rPr>
          <w:rFonts w:ascii="Arial" w:hAnsi="Arial" w:cs="Arial"/>
          <w:sz w:val="22"/>
          <w:szCs w:val="22"/>
        </w:rPr>
        <w:t xml:space="preserve"> 3,</w:t>
      </w:r>
      <w:r w:rsidR="00752B0E" w:rsidRPr="006E47CA">
        <w:rPr>
          <w:rFonts w:ascii="Arial" w:hAnsi="Arial" w:cs="Arial"/>
          <w:sz w:val="22"/>
          <w:szCs w:val="22"/>
        </w:rPr>
        <w:t xml:space="preserve"> </w:t>
      </w:r>
      <w:r w:rsidRPr="006E47CA">
        <w:rPr>
          <w:rFonts w:ascii="Arial" w:hAnsi="Arial" w:cs="Arial"/>
          <w:sz w:val="22"/>
          <w:szCs w:val="22"/>
        </w:rPr>
        <w:t xml:space="preserve">20). Portanto, não perguntemos por que razão os outros no mundo ainda se fecham a Deus e a Jesus; perguntemos antes como podemos abrir ainda mais a porta das nossas almas, intensificando o nosso amor por Jesus e a nossa observância das </w:t>
      </w:r>
      <w:r w:rsidR="00D848D8" w:rsidRPr="006E47CA">
        <w:rPr>
          <w:rFonts w:ascii="Arial" w:hAnsi="Arial" w:cs="Arial"/>
          <w:sz w:val="22"/>
          <w:szCs w:val="22"/>
        </w:rPr>
        <w:t>S</w:t>
      </w:r>
      <w:r w:rsidRPr="006E47CA">
        <w:rPr>
          <w:rFonts w:ascii="Arial" w:hAnsi="Arial" w:cs="Arial"/>
          <w:sz w:val="22"/>
          <w:szCs w:val="22"/>
        </w:rPr>
        <w:t xml:space="preserve">uas palavras, a fim de termos sempre o dom da morada de Deus em nós. Escutemos mais uma vez para aceitar o convite comovente de Jesus naquela Ceia: </w:t>
      </w:r>
      <w:r w:rsidR="00D848D8" w:rsidRPr="006E47CA">
        <w:rPr>
          <w:rFonts w:ascii="Arial" w:hAnsi="Arial" w:cs="Arial"/>
          <w:sz w:val="22"/>
          <w:szCs w:val="22"/>
        </w:rPr>
        <w:t>«</w:t>
      </w:r>
      <w:r w:rsidR="0086349B" w:rsidRPr="006E47CA">
        <w:rPr>
          <w:rFonts w:ascii="Arial" w:hAnsi="Arial" w:cs="Arial"/>
          <w:sz w:val="22"/>
          <w:szCs w:val="22"/>
        </w:rPr>
        <w:t>Assim como o Pai Me amou, também Eu vos amei. Permanecei no Meu amor»</w:t>
      </w:r>
      <w:r w:rsidRPr="006E47CA">
        <w:rPr>
          <w:rFonts w:ascii="Arial" w:hAnsi="Arial" w:cs="Arial"/>
          <w:sz w:val="22"/>
          <w:szCs w:val="22"/>
        </w:rPr>
        <w:t xml:space="preserve"> (</w:t>
      </w:r>
      <w:proofErr w:type="spellStart"/>
      <w:r w:rsidRPr="006E47CA">
        <w:rPr>
          <w:rFonts w:ascii="Arial" w:hAnsi="Arial" w:cs="Arial"/>
          <w:i/>
          <w:iCs/>
          <w:sz w:val="22"/>
          <w:szCs w:val="22"/>
        </w:rPr>
        <w:t>Jo</w:t>
      </w:r>
      <w:proofErr w:type="spellEnd"/>
      <w:r w:rsidRPr="006E47CA">
        <w:rPr>
          <w:rFonts w:ascii="Arial" w:hAnsi="Arial" w:cs="Arial"/>
          <w:sz w:val="22"/>
          <w:szCs w:val="22"/>
        </w:rPr>
        <w:t xml:space="preserve"> 15,</w:t>
      </w:r>
      <w:r w:rsidR="00752B0E" w:rsidRPr="006E47CA">
        <w:rPr>
          <w:rFonts w:ascii="Arial" w:hAnsi="Arial" w:cs="Arial"/>
          <w:sz w:val="22"/>
          <w:szCs w:val="22"/>
        </w:rPr>
        <w:t xml:space="preserve"> </w:t>
      </w:r>
      <w:r w:rsidRPr="006E47CA">
        <w:rPr>
          <w:rFonts w:ascii="Arial" w:hAnsi="Arial" w:cs="Arial"/>
          <w:sz w:val="22"/>
          <w:szCs w:val="22"/>
        </w:rPr>
        <w:t xml:space="preserve">9). É precisamente esta a missão de amor </w:t>
      </w:r>
      <w:r w:rsidR="0086349B" w:rsidRPr="006E47CA">
        <w:rPr>
          <w:rFonts w:ascii="Arial" w:hAnsi="Arial" w:cs="Arial"/>
          <w:sz w:val="22"/>
          <w:szCs w:val="22"/>
        </w:rPr>
        <w:t>para a qual</w:t>
      </w:r>
      <w:r w:rsidRPr="006E47CA">
        <w:rPr>
          <w:rFonts w:ascii="Arial" w:hAnsi="Arial" w:cs="Arial"/>
          <w:sz w:val="22"/>
          <w:szCs w:val="22"/>
        </w:rPr>
        <w:t xml:space="preserve"> Jesus convida todos os </w:t>
      </w:r>
      <w:r w:rsidR="0086349B" w:rsidRPr="006E47CA">
        <w:rPr>
          <w:rFonts w:ascii="Arial" w:hAnsi="Arial" w:cs="Arial"/>
          <w:sz w:val="22"/>
          <w:szCs w:val="22"/>
        </w:rPr>
        <w:t>S</w:t>
      </w:r>
      <w:r w:rsidRPr="006E47CA">
        <w:rPr>
          <w:rFonts w:ascii="Arial" w:hAnsi="Arial" w:cs="Arial"/>
          <w:sz w:val="22"/>
          <w:szCs w:val="22"/>
        </w:rPr>
        <w:t>eus a participar para “evangelizar” o mundo, a começar por nós próprios!</w:t>
      </w:r>
    </w:p>
    <w:p w14:paraId="1D702955" w14:textId="77777777" w:rsidR="006D7232" w:rsidRPr="006E47CA" w:rsidRDefault="006D7232" w:rsidP="006D7232">
      <w:pPr>
        <w:pStyle w:val="NormalWeb"/>
        <w:jc w:val="both"/>
        <w:rPr>
          <w:rFonts w:ascii="Arial" w:hAnsi="Arial" w:cs="Arial"/>
          <w:i/>
          <w:iCs/>
          <w:sz w:val="22"/>
          <w:szCs w:val="22"/>
        </w:rPr>
      </w:pPr>
      <w:r w:rsidRPr="006E47CA">
        <w:rPr>
          <w:rFonts w:ascii="Arial" w:hAnsi="Arial" w:cs="Arial"/>
          <w:i/>
          <w:iCs/>
          <w:sz w:val="22"/>
          <w:szCs w:val="22"/>
        </w:rPr>
        <w:t>2. O dom supremo do Espírito</w:t>
      </w:r>
    </w:p>
    <w:p w14:paraId="3EFC56D2" w14:textId="37F4E128" w:rsidR="006D7232" w:rsidRPr="006E47CA" w:rsidRDefault="00F45E9B" w:rsidP="006D7232">
      <w:pPr>
        <w:pStyle w:val="NormalWeb"/>
        <w:jc w:val="both"/>
        <w:rPr>
          <w:rFonts w:ascii="Arial" w:hAnsi="Arial" w:cs="Arial"/>
          <w:sz w:val="22"/>
          <w:szCs w:val="22"/>
        </w:rPr>
      </w:pPr>
      <w:r w:rsidRPr="006E47CA">
        <w:rPr>
          <w:rFonts w:ascii="Arial" w:hAnsi="Arial" w:cs="Arial"/>
          <w:sz w:val="22"/>
          <w:szCs w:val="22"/>
        </w:rPr>
        <w:t>Depois</w:t>
      </w:r>
      <w:r w:rsidR="006D7232" w:rsidRPr="006E47CA">
        <w:rPr>
          <w:rFonts w:ascii="Arial" w:hAnsi="Arial" w:cs="Arial"/>
          <w:sz w:val="22"/>
          <w:szCs w:val="22"/>
        </w:rPr>
        <w:t xml:space="preserve"> da revelação do dom da habitação divina nos fiéis, Jesus passa a revelar o dom do Espírito Santo, enviado </w:t>
      </w:r>
      <w:proofErr w:type="spellStart"/>
      <w:r w:rsidR="006D7232" w:rsidRPr="006E47CA">
        <w:rPr>
          <w:rFonts w:ascii="Arial" w:hAnsi="Arial" w:cs="Arial"/>
          <w:sz w:val="22"/>
          <w:szCs w:val="22"/>
        </w:rPr>
        <w:t>pelo</w:t>
      </w:r>
      <w:proofErr w:type="spellEnd"/>
      <w:r w:rsidR="006D7232" w:rsidRPr="006E47CA">
        <w:rPr>
          <w:rFonts w:ascii="Arial" w:hAnsi="Arial" w:cs="Arial"/>
          <w:sz w:val="22"/>
          <w:szCs w:val="22"/>
        </w:rPr>
        <w:t xml:space="preserve"> Pai em </w:t>
      </w:r>
      <w:r w:rsidRPr="006E47CA">
        <w:rPr>
          <w:rFonts w:ascii="Arial" w:hAnsi="Arial" w:cs="Arial"/>
          <w:sz w:val="22"/>
          <w:szCs w:val="22"/>
        </w:rPr>
        <w:t>S</w:t>
      </w:r>
      <w:r w:rsidR="006D7232" w:rsidRPr="006E47CA">
        <w:rPr>
          <w:rFonts w:ascii="Arial" w:hAnsi="Arial" w:cs="Arial"/>
          <w:sz w:val="22"/>
          <w:szCs w:val="22"/>
        </w:rPr>
        <w:t xml:space="preserve">eu nome: </w:t>
      </w:r>
      <w:r w:rsidRPr="006E47CA">
        <w:rPr>
          <w:rFonts w:ascii="Arial" w:hAnsi="Arial" w:cs="Arial"/>
          <w:sz w:val="22"/>
          <w:szCs w:val="22"/>
        </w:rPr>
        <w:t>«(</w:t>
      </w:r>
      <w:r w:rsidR="006D7232" w:rsidRPr="006E47CA">
        <w:rPr>
          <w:rFonts w:ascii="Arial" w:hAnsi="Arial" w:cs="Arial"/>
          <w:sz w:val="22"/>
          <w:szCs w:val="22"/>
        </w:rPr>
        <w:t>Ele</w:t>
      </w:r>
      <w:r w:rsidRPr="006E47CA">
        <w:rPr>
          <w:rFonts w:ascii="Arial" w:hAnsi="Arial" w:cs="Arial"/>
          <w:sz w:val="22"/>
          <w:szCs w:val="22"/>
        </w:rPr>
        <w:t>)</w:t>
      </w:r>
      <w:r w:rsidR="006D7232" w:rsidRPr="006E47CA">
        <w:rPr>
          <w:rFonts w:ascii="Arial" w:hAnsi="Arial" w:cs="Arial"/>
          <w:sz w:val="22"/>
          <w:szCs w:val="22"/>
        </w:rPr>
        <w:t xml:space="preserve"> </w:t>
      </w:r>
      <w:r w:rsidRPr="006E47CA">
        <w:rPr>
          <w:rFonts w:ascii="Arial" w:hAnsi="Arial" w:cs="Arial"/>
          <w:sz w:val="22"/>
          <w:szCs w:val="22"/>
        </w:rPr>
        <w:t>vos ensinará todas as coisas e vos recordará tudo o que Eu vos disse»</w:t>
      </w:r>
      <w:r w:rsidR="006D7232" w:rsidRPr="006E47CA">
        <w:rPr>
          <w:rFonts w:ascii="Arial" w:hAnsi="Arial" w:cs="Arial"/>
          <w:sz w:val="22"/>
          <w:szCs w:val="22"/>
        </w:rPr>
        <w:t xml:space="preserve">. Deste modo, o Senhor orienta-nos para o dom supremo do Espírito que descerá sobre os fiéis no final destes cinquenta dias de Páscoa que estamos a viver. Será, portanto, o Espírito que ajudará os discípulos a recordar todos os ensinamentos de Jesus e a entrar cada vez mais no conhecimento e na observância das </w:t>
      </w:r>
      <w:r w:rsidRPr="006E47CA">
        <w:rPr>
          <w:rFonts w:ascii="Arial" w:hAnsi="Arial" w:cs="Arial"/>
          <w:sz w:val="22"/>
          <w:szCs w:val="22"/>
        </w:rPr>
        <w:t>S</w:t>
      </w:r>
      <w:r w:rsidR="006D7232" w:rsidRPr="006E47CA">
        <w:rPr>
          <w:rFonts w:ascii="Arial" w:hAnsi="Arial" w:cs="Arial"/>
          <w:sz w:val="22"/>
          <w:szCs w:val="22"/>
        </w:rPr>
        <w:t xml:space="preserve">uas palavras de sabedoria que nunca se esgota, </w:t>
      </w:r>
      <w:r w:rsidR="006D7232" w:rsidRPr="006E47CA">
        <w:rPr>
          <w:rFonts w:ascii="Arial" w:hAnsi="Arial" w:cs="Arial"/>
          <w:sz w:val="22"/>
          <w:szCs w:val="22"/>
        </w:rPr>
        <w:lastRenderedPageBreak/>
        <w:t>sabedoria antiga</w:t>
      </w:r>
      <w:r w:rsidR="00752B0E" w:rsidRPr="006E47CA">
        <w:rPr>
          <w:rFonts w:ascii="Arial" w:hAnsi="Arial" w:cs="Arial"/>
          <w:sz w:val="22"/>
          <w:szCs w:val="22"/>
        </w:rPr>
        <w:t>,</w:t>
      </w:r>
      <w:r w:rsidR="006D7232" w:rsidRPr="006E47CA">
        <w:rPr>
          <w:rFonts w:ascii="Arial" w:hAnsi="Arial" w:cs="Arial"/>
          <w:sz w:val="22"/>
          <w:szCs w:val="22"/>
        </w:rPr>
        <w:t xml:space="preserve"> mas sempre nova. Tanto </w:t>
      </w:r>
      <w:r w:rsidRPr="006E47CA">
        <w:rPr>
          <w:rFonts w:ascii="Arial" w:hAnsi="Arial" w:cs="Arial"/>
          <w:sz w:val="22"/>
          <w:szCs w:val="22"/>
        </w:rPr>
        <w:t xml:space="preserve">é </w:t>
      </w:r>
      <w:r w:rsidR="006D7232" w:rsidRPr="006E47CA">
        <w:rPr>
          <w:rFonts w:ascii="Arial" w:hAnsi="Arial" w:cs="Arial"/>
          <w:sz w:val="22"/>
          <w:szCs w:val="22"/>
        </w:rPr>
        <w:t xml:space="preserve">assim que São Paulo, depois de sublinhar que Deus reserva aos </w:t>
      </w:r>
      <w:r w:rsidRPr="006E47CA">
        <w:rPr>
          <w:rFonts w:ascii="Arial" w:hAnsi="Arial" w:cs="Arial"/>
          <w:sz w:val="22"/>
          <w:szCs w:val="22"/>
        </w:rPr>
        <w:t>S</w:t>
      </w:r>
      <w:r w:rsidR="006D7232" w:rsidRPr="006E47CA">
        <w:rPr>
          <w:rFonts w:ascii="Arial" w:hAnsi="Arial" w:cs="Arial"/>
          <w:sz w:val="22"/>
          <w:szCs w:val="22"/>
        </w:rPr>
        <w:t>eus “amantes” dons nunca vistos, nem ouvidos, nem imaginados, continua com a afirmação a</w:t>
      </w:r>
      <w:r w:rsidRPr="006E47CA">
        <w:rPr>
          <w:rFonts w:ascii="Arial" w:hAnsi="Arial" w:cs="Arial"/>
          <w:sz w:val="22"/>
          <w:szCs w:val="22"/>
        </w:rPr>
        <w:t>balizada</w:t>
      </w:r>
      <w:r w:rsidR="006D7232" w:rsidRPr="006E47CA">
        <w:rPr>
          <w:rFonts w:ascii="Arial" w:hAnsi="Arial" w:cs="Arial"/>
          <w:sz w:val="22"/>
          <w:szCs w:val="22"/>
        </w:rPr>
        <w:t xml:space="preserve"> e esclarecedora: </w:t>
      </w:r>
      <w:r w:rsidRPr="006E47CA">
        <w:rPr>
          <w:rFonts w:ascii="Arial" w:hAnsi="Arial" w:cs="Arial"/>
          <w:sz w:val="22"/>
          <w:szCs w:val="22"/>
        </w:rPr>
        <w:t>«Ora, foi a nós que Deus o revelou, por meio do Espírito»</w:t>
      </w:r>
      <w:r w:rsidR="006D7232" w:rsidRPr="006E47CA">
        <w:rPr>
          <w:rFonts w:ascii="Arial" w:hAnsi="Arial" w:cs="Arial"/>
          <w:sz w:val="22"/>
          <w:szCs w:val="22"/>
        </w:rPr>
        <w:t xml:space="preserve"> (</w:t>
      </w:r>
      <w:r w:rsidR="006D7232" w:rsidRPr="006E47CA">
        <w:rPr>
          <w:rFonts w:ascii="Arial" w:hAnsi="Arial" w:cs="Arial"/>
          <w:i/>
          <w:iCs/>
          <w:sz w:val="22"/>
          <w:szCs w:val="22"/>
        </w:rPr>
        <w:t>1 Cor</w:t>
      </w:r>
      <w:r w:rsidR="006D7232" w:rsidRPr="006E47CA">
        <w:rPr>
          <w:rFonts w:ascii="Arial" w:hAnsi="Arial" w:cs="Arial"/>
          <w:sz w:val="22"/>
          <w:szCs w:val="22"/>
        </w:rPr>
        <w:t xml:space="preserve"> 2, 10). Deus concede os </w:t>
      </w:r>
      <w:r w:rsidR="003F55C4" w:rsidRPr="006E47CA">
        <w:rPr>
          <w:rFonts w:ascii="Arial" w:hAnsi="Arial" w:cs="Arial"/>
          <w:sz w:val="22"/>
          <w:szCs w:val="22"/>
        </w:rPr>
        <w:t>S</w:t>
      </w:r>
      <w:r w:rsidR="006D7232" w:rsidRPr="006E47CA">
        <w:rPr>
          <w:rFonts w:ascii="Arial" w:hAnsi="Arial" w:cs="Arial"/>
          <w:sz w:val="22"/>
          <w:szCs w:val="22"/>
        </w:rPr>
        <w:t xml:space="preserve">eus bens aos fiéis, incluindo o dom de </w:t>
      </w:r>
      <w:r w:rsidR="003F55C4" w:rsidRPr="006E47CA">
        <w:rPr>
          <w:rFonts w:ascii="Arial" w:hAnsi="Arial" w:cs="Arial"/>
          <w:sz w:val="22"/>
          <w:szCs w:val="22"/>
        </w:rPr>
        <w:t>S</w:t>
      </w:r>
      <w:r w:rsidR="006D7232" w:rsidRPr="006E47CA">
        <w:rPr>
          <w:rFonts w:ascii="Arial" w:hAnsi="Arial" w:cs="Arial"/>
          <w:sz w:val="22"/>
          <w:szCs w:val="22"/>
        </w:rPr>
        <w:t xml:space="preserve">i mesmo, através do Espírito que é as primícias do Senhor ressuscitado. Sabendo isto, não nos resta outra coisa senão ajoelharmo-nos para implorar para nós e para todos os nossos irmãos e irmãs em Cristo este supremo dom divino. </w:t>
      </w:r>
      <w:r w:rsidR="00055557" w:rsidRPr="006E47CA">
        <w:rPr>
          <w:rFonts w:ascii="Arial" w:hAnsi="Arial" w:cs="Arial"/>
          <w:sz w:val="22"/>
          <w:szCs w:val="22"/>
        </w:rPr>
        <w:t>Aliás</w:t>
      </w:r>
      <w:r w:rsidR="006D7232" w:rsidRPr="006E47CA">
        <w:rPr>
          <w:rFonts w:ascii="Arial" w:hAnsi="Arial" w:cs="Arial"/>
          <w:sz w:val="22"/>
          <w:szCs w:val="22"/>
        </w:rPr>
        <w:t xml:space="preserve">, somos convidados a rezar assiduamente todos os dias, especialmente neste tempo forte da Páscoa, </w:t>
      </w:r>
      <w:proofErr w:type="spellStart"/>
      <w:r w:rsidR="006D7232" w:rsidRPr="006E47CA">
        <w:rPr>
          <w:rFonts w:ascii="Arial" w:hAnsi="Arial" w:cs="Arial"/>
          <w:sz w:val="22"/>
          <w:szCs w:val="22"/>
        </w:rPr>
        <w:t>pelo</w:t>
      </w:r>
      <w:proofErr w:type="spellEnd"/>
      <w:r w:rsidR="006D7232" w:rsidRPr="006E47CA">
        <w:rPr>
          <w:rFonts w:ascii="Arial" w:hAnsi="Arial" w:cs="Arial"/>
          <w:sz w:val="22"/>
          <w:szCs w:val="22"/>
        </w:rPr>
        <w:t xml:space="preserve"> dom do Espírito Santo, que é o Espírito de sabedoria, de amor, de paz divina.</w:t>
      </w:r>
    </w:p>
    <w:p w14:paraId="79C6BEB5" w14:textId="68105A33" w:rsidR="006D7232" w:rsidRPr="006E47CA" w:rsidRDefault="006D7232" w:rsidP="006D7232">
      <w:pPr>
        <w:pStyle w:val="NormalWeb"/>
        <w:jc w:val="both"/>
        <w:rPr>
          <w:rFonts w:ascii="Arial" w:hAnsi="Arial" w:cs="Arial"/>
          <w:i/>
          <w:iCs/>
          <w:sz w:val="22"/>
          <w:szCs w:val="22"/>
        </w:rPr>
      </w:pPr>
      <w:r w:rsidRPr="006E47CA">
        <w:rPr>
          <w:rFonts w:ascii="Arial" w:hAnsi="Arial" w:cs="Arial"/>
          <w:i/>
          <w:iCs/>
          <w:sz w:val="22"/>
          <w:szCs w:val="22"/>
        </w:rPr>
        <w:t xml:space="preserve">3. </w:t>
      </w:r>
      <w:r w:rsidR="00840182" w:rsidRPr="006E47CA">
        <w:rPr>
          <w:rFonts w:ascii="Arial" w:hAnsi="Arial" w:cs="Arial"/>
          <w:i/>
          <w:iCs/>
          <w:sz w:val="22"/>
          <w:szCs w:val="22"/>
        </w:rPr>
        <w:t>«</w:t>
      </w:r>
      <w:r w:rsidRPr="006E47CA">
        <w:rPr>
          <w:rFonts w:ascii="Arial" w:hAnsi="Arial" w:cs="Arial"/>
          <w:i/>
          <w:iCs/>
          <w:sz w:val="22"/>
          <w:szCs w:val="22"/>
        </w:rPr>
        <w:t xml:space="preserve">Deixo-vos a paz, dou-vos a </w:t>
      </w:r>
      <w:r w:rsidR="008B77BF" w:rsidRPr="006E47CA">
        <w:rPr>
          <w:rFonts w:ascii="Arial" w:hAnsi="Arial" w:cs="Arial"/>
          <w:i/>
          <w:iCs/>
          <w:sz w:val="22"/>
          <w:szCs w:val="22"/>
        </w:rPr>
        <w:t>M</w:t>
      </w:r>
      <w:r w:rsidRPr="006E47CA">
        <w:rPr>
          <w:rFonts w:ascii="Arial" w:hAnsi="Arial" w:cs="Arial"/>
          <w:i/>
          <w:iCs/>
          <w:sz w:val="22"/>
          <w:szCs w:val="22"/>
        </w:rPr>
        <w:t>inha paz</w:t>
      </w:r>
      <w:r w:rsidR="00840182" w:rsidRPr="006E47CA">
        <w:rPr>
          <w:rFonts w:ascii="Arial" w:hAnsi="Arial" w:cs="Arial"/>
          <w:i/>
          <w:iCs/>
          <w:sz w:val="22"/>
          <w:szCs w:val="22"/>
        </w:rPr>
        <w:t>»</w:t>
      </w:r>
    </w:p>
    <w:p w14:paraId="0A27660D" w14:textId="22099BC2" w:rsidR="006D7232" w:rsidRPr="006E47CA" w:rsidRDefault="006D7232" w:rsidP="006D7232">
      <w:pPr>
        <w:pStyle w:val="NormalWeb"/>
        <w:jc w:val="both"/>
        <w:rPr>
          <w:rFonts w:ascii="Arial" w:hAnsi="Arial" w:cs="Arial"/>
          <w:sz w:val="22"/>
          <w:szCs w:val="22"/>
        </w:rPr>
      </w:pPr>
      <w:r w:rsidRPr="006E47CA">
        <w:rPr>
          <w:rFonts w:ascii="Arial" w:hAnsi="Arial" w:cs="Arial"/>
          <w:sz w:val="22"/>
          <w:szCs w:val="22"/>
        </w:rPr>
        <w:t xml:space="preserve">O terceiro e último dom que Jesus revela aos discípulos no Evangelho de hoje é a </w:t>
      </w:r>
      <w:r w:rsidR="00CB0EF0" w:rsidRPr="006E47CA">
        <w:rPr>
          <w:rFonts w:ascii="Arial" w:hAnsi="Arial" w:cs="Arial"/>
          <w:sz w:val="22"/>
          <w:szCs w:val="22"/>
        </w:rPr>
        <w:t>S</w:t>
      </w:r>
      <w:r w:rsidRPr="006E47CA">
        <w:rPr>
          <w:rFonts w:ascii="Arial" w:hAnsi="Arial" w:cs="Arial"/>
          <w:sz w:val="22"/>
          <w:szCs w:val="22"/>
        </w:rPr>
        <w:t>ua paz. O tema é muito a</w:t>
      </w:r>
      <w:r w:rsidR="00752B0E" w:rsidRPr="006E47CA">
        <w:rPr>
          <w:rFonts w:ascii="Arial" w:hAnsi="Arial" w:cs="Arial"/>
          <w:sz w:val="22"/>
          <w:szCs w:val="22"/>
        </w:rPr>
        <w:t>c</w:t>
      </w:r>
      <w:r w:rsidRPr="006E47CA">
        <w:rPr>
          <w:rFonts w:ascii="Arial" w:hAnsi="Arial" w:cs="Arial"/>
          <w:sz w:val="22"/>
          <w:szCs w:val="22"/>
        </w:rPr>
        <w:t xml:space="preserve">tual no nosso mundo de hoje, assolado por várias guerras. Mas </w:t>
      </w:r>
      <w:r w:rsidR="00CB0EF0" w:rsidRPr="006E47CA">
        <w:rPr>
          <w:rFonts w:ascii="Arial" w:hAnsi="Arial" w:cs="Arial"/>
          <w:sz w:val="22"/>
          <w:szCs w:val="22"/>
        </w:rPr>
        <w:t xml:space="preserve">ele </w:t>
      </w:r>
      <w:r w:rsidRPr="006E47CA">
        <w:rPr>
          <w:rFonts w:ascii="Arial" w:hAnsi="Arial" w:cs="Arial"/>
          <w:sz w:val="22"/>
          <w:szCs w:val="22"/>
        </w:rPr>
        <w:t xml:space="preserve">é ainda mais </w:t>
      </w:r>
      <w:r w:rsidR="00CB0EF0" w:rsidRPr="006E47CA">
        <w:rPr>
          <w:rFonts w:ascii="Arial" w:hAnsi="Arial" w:cs="Arial"/>
          <w:sz w:val="22"/>
          <w:szCs w:val="22"/>
        </w:rPr>
        <w:t>relevante</w:t>
      </w:r>
      <w:r w:rsidRPr="006E47CA">
        <w:rPr>
          <w:rFonts w:ascii="Arial" w:hAnsi="Arial" w:cs="Arial"/>
          <w:sz w:val="22"/>
          <w:szCs w:val="22"/>
        </w:rPr>
        <w:t xml:space="preserve"> a partir do memorável discurso que o Papa Leão XIV </w:t>
      </w:r>
      <w:r w:rsidR="00CB0EF0" w:rsidRPr="006E47CA">
        <w:rPr>
          <w:rFonts w:ascii="Arial" w:hAnsi="Arial" w:cs="Arial"/>
          <w:sz w:val="22"/>
          <w:szCs w:val="22"/>
        </w:rPr>
        <w:t>pronun</w:t>
      </w:r>
      <w:r w:rsidRPr="006E47CA">
        <w:rPr>
          <w:rFonts w:ascii="Arial" w:hAnsi="Arial" w:cs="Arial"/>
          <w:sz w:val="22"/>
          <w:szCs w:val="22"/>
        </w:rPr>
        <w:t>ciou solenemente na</w:t>
      </w:r>
      <w:r w:rsidR="00CB0EF0" w:rsidRPr="006E47CA">
        <w:rPr>
          <w:rFonts w:ascii="Arial" w:hAnsi="Arial" w:cs="Arial"/>
          <w:sz w:val="22"/>
          <w:szCs w:val="22"/>
        </w:rPr>
        <w:t xml:space="preserve"> varanda</w:t>
      </w:r>
      <w:r w:rsidR="008B77BF" w:rsidRPr="006E47CA">
        <w:rPr>
          <w:rFonts w:ascii="Arial" w:hAnsi="Arial" w:cs="Arial"/>
          <w:sz w:val="22"/>
          <w:szCs w:val="22"/>
        </w:rPr>
        <w:t xml:space="preserve"> </w:t>
      </w:r>
      <w:proofErr w:type="spellStart"/>
      <w:r w:rsidR="008B77BF" w:rsidRPr="006E47CA">
        <w:rPr>
          <w:rFonts w:ascii="Arial" w:hAnsi="Arial" w:cs="Arial"/>
          <w:sz w:val="22"/>
          <w:szCs w:val="22"/>
        </w:rPr>
        <w:t>prinicpal</w:t>
      </w:r>
      <w:proofErr w:type="spellEnd"/>
      <w:r w:rsidRPr="006E47CA">
        <w:rPr>
          <w:rFonts w:ascii="Arial" w:hAnsi="Arial" w:cs="Arial"/>
          <w:sz w:val="22"/>
          <w:szCs w:val="22"/>
        </w:rPr>
        <w:t xml:space="preserve"> </w:t>
      </w:r>
      <w:r w:rsidR="00CB0EF0" w:rsidRPr="006E47CA">
        <w:rPr>
          <w:rFonts w:ascii="Arial" w:hAnsi="Arial" w:cs="Arial"/>
          <w:sz w:val="22"/>
          <w:szCs w:val="22"/>
        </w:rPr>
        <w:t>(</w:t>
      </w:r>
      <w:proofErr w:type="spellStart"/>
      <w:r w:rsidRPr="006E47CA">
        <w:rPr>
          <w:rFonts w:ascii="Arial" w:hAnsi="Arial" w:cs="Arial"/>
          <w:i/>
          <w:iCs/>
          <w:sz w:val="22"/>
          <w:szCs w:val="22"/>
        </w:rPr>
        <w:t>loggia</w:t>
      </w:r>
      <w:proofErr w:type="spellEnd"/>
      <w:r w:rsidR="00CB0EF0" w:rsidRPr="006E47CA">
        <w:rPr>
          <w:rFonts w:ascii="Arial" w:hAnsi="Arial" w:cs="Arial"/>
          <w:i/>
          <w:iCs/>
          <w:sz w:val="22"/>
          <w:szCs w:val="22"/>
        </w:rPr>
        <w:t>)</w:t>
      </w:r>
      <w:r w:rsidRPr="006E47CA">
        <w:rPr>
          <w:rFonts w:ascii="Arial" w:hAnsi="Arial" w:cs="Arial"/>
          <w:sz w:val="22"/>
          <w:szCs w:val="22"/>
        </w:rPr>
        <w:t xml:space="preserve"> da Basílica de São Pedro, logo após a sua eleição. Como é ainda a</w:t>
      </w:r>
      <w:r w:rsidR="00752B0E" w:rsidRPr="006E47CA">
        <w:rPr>
          <w:rFonts w:ascii="Arial" w:hAnsi="Arial" w:cs="Arial"/>
          <w:sz w:val="22"/>
          <w:szCs w:val="22"/>
        </w:rPr>
        <w:t>c</w:t>
      </w:r>
      <w:r w:rsidRPr="006E47CA">
        <w:rPr>
          <w:rFonts w:ascii="Arial" w:hAnsi="Arial" w:cs="Arial"/>
          <w:sz w:val="22"/>
          <w:szCs w:val="22"/>
        </w:rPr>
        <w:t xml:space="preserve">tual a frase com que começou: </w:t>
      </w:r>
      <w:r w:rsidR="00CB0EF0" w:rsidRPr="006E47CA">
        <w:rPr>
          <w:rFonts w:ascii="Arial" w:hAnsi="Arial" w:cs="Arial"/>
          <w:sz w:val="22"/>
          <w:szCs w:val="22"/>
        </w:rPr>
        <w:t>«</w:t>
      </w:r>
      <w:r w:rsidRPr="006E47CA">
        <w:rPr>
          <w:rFonts w:ascii="Arial" w:hAnsi="Arial" w:cs="Arial"/>
          <w:sz w:val="22"/>
          <w:szCs w:val="22"/>
        </w:rPr>
        <w:t>A paz esteja com todos vós.</w:t>
      </w:r>
      <w:r w:rsidR="00CB0EF0" w:rsidRPr="006E47CA">
        <w:rPr>
          <w:rFonts w:ascii="Arial" w:hAnsi="Arial" w:cs="Arial"/>
          <w:sz w:val="22"/>
          <w:szCs w:val="22"/>
        </w:rPr>
        <w:t>»</w:t>
      </w:r>
      <w:r w:rsidRPr="006E47CA">
        <w:rPr>
          <w:rFonts w:ascii="Arial" w:hAnsi="Arial" w:cs="Arial"/>
          <w:sz w:val="22"/>
          <w:szCs w:val="22"/>
        </w:rPr>
        <w:t xml:space="preserve"> Esta palavra-chave “paz”, repetida nada menos</w:t>
      </w:r>
      <w:r w:rsidR="00CB0EF0" w:rsidRPr="006E47CA">
        <w:rPr>
          <w:rFonts w:ascii="Arial" w:hAnsi="Arial" w:cs="Arial"/>
          <w:sz w:val="22"/>
          <w:szCs w:val="22"/>
        </w:rPr>
        <w:t xml:space="preserve"> d</w:t>
      </w:r>
      <w:r w:rsidR="008B77BF" w:rsidRPr="006E47CA">
        <w:rPr>
          <w:rFonts w:ascii="Arial" w:hAnsi="Arial" w:cs="Arial"/>
          <w:sz w:val="22"/>
          <w:szCs w:val="22"/>
        </w:rPr>
        <w:t>o que</w:t>
      </w:r>
      <w:r w:rsidRPr="006E47CA">
        <w:rPr>
          <w:rFonts w:ascii="Arial" w:hAnsi="Arial" w:cs="Arial"/>
          <w:sz w:val="22"/>
          <w:szCs w:val="22"/>
        </w:rPr>
        <w:t xml:space="preserve"> 10 vezes no discurso de um Papa recém-eleito e entusiasmado perante o mundo inteiro, refere-se à Paz do Senhor Ressuscitado, como ele próprio explica:</w:t>
      </w:r>
    </w:p>
    <w:p w14:paraId="001302DC" w14:textId="6C017D65" w:rsidR="00752B0E" w:rsidRPr="006E47CA" w:rsidRDefault="00752B0E" w:rsidP="00752B0E">
      <w:pPr>
        <w:pStyle w:val="NormalWeb"/>
        <w:ind w:left="708"/>
        <w:jc w:val="both"/>
        <w:rPr>
          <w:rFonts w:ascii="Arial" w:hAnsi="Arial" w:cs="Arial"/>
          <w:sz w:val="22"/>
          <w:szCs w:val="22"/>
        </w:rPr>
      </w:pPr>
      <w:r w:rsidRPr="006E47CA">
        <w:rPr>
          <w:rFonts w:ascii="Arial" w:hAnsi="Arial" w:cs="Arial"/>
          <w:sz w:val="22"/>
          <w:szCs w:val="22"/>
        </w:rPr>
        <w:t xml:space="preserve">A paz esteja com todos vós! Caríssimos irmãos e irmãs, esta é a primeira saudação de Cristo Ressuscitado, o Bom Pastor, que deu a vida </w:t>
      </w:r>
      <w:proofErr w:type="spellStart"/>
      <w:r w:rsidRPr="006E47CA">
        <w:rPr>
          <w:rFonts w:ascii="Arial" w:hAnsi="Arial" w:cs="Arial"/>
          <w:sz w:val="22"/>
          <w:szCs w:val="22"/>
        </w:rPr>
        <w:t>pelo</w:t>
      </w:r>
      <w:proofErr w:type="spellEnd"/>
      <w:r w:rsidRPr="006E47CA">
        <w:rPr>
          <w:rFonts w:ascii="Arial" w:hAnsi="Arial" w:cs="Arial"/>
          <w:sz w:val="22"/>
          <w:szCs w:val="22"/>
        </w:rPr>
        <w:t xml:space="preserve"> rebanho de Deus. Também eu gostaria que esta saudação de paz entrasse no vosso coração, chegasse às vossas famílias, a todas as pessoas, onde quer que se encontrem, a todos os povos, a toda a terra. A paz esteja convosco! Esta é a paz de Cristo Ressuscitado, uma paz desarmada e desarma</w:t>
      </w:r>
      <w:r w:rsidR="00E070D1" w:rsidRPr="006E47CA">
        <w:rPr>
          <w:rFonts w:ascii="Arial" w:hAnsi="Arial" w:cs="Arial"/>
          <w:sz w:val="22"/>
          <w:szCs w:val="22"/>
        </w:rPr>
        <w:t>nte</w:t>
      </w:r>
      <w:r w:rsidRPr="006E47CA">
        <w:rPr>
          <w:rFonts w:ascii="Arial" w:hAnsi="Arial" w:cs="Arial"/>
          <w:sz w:val="22"/>
          <w:szCs w:val="22"/>
        </w:rPr>
        <w:t>, que é humilde e perseverante. Que vem de Deus, do Deus que nos ama a todos incondicionalmente.</w:t>
      </w:r>
    </w:p>
    <w:p w14:paraId="1AAF2FD0" w14:textId="0CBE1458" w:rsidR="00752B0E" w:rsidRDefault="00752B0E" w:rsidP="00752B0E">
      <w:pPr>
        <w:pStyle w:val="NormalWeb"/>
        <w:jc w:val="both"/>
        <w:rPr>
          <w:rFonts w:ascii="Arial" w:hAnsi="Arial" w:cs="Arial"/>
          <w:sz w:val="22"/>
          <w:szCs w:val="22"/>
        </w:rPr>
      </w:pPr>
      <w:r w:rsidRPr="006E47CA">
        <w:rPr>
          <w:rFonts w:ascii="Arial" w:hAnsi="Arial" w:cs="Arial"/>
          <w:sz w:val="22"/>
          <w:szCs w:val="22"/>
        </w:rPr>
        <w:t xml:space="preserve">Estas são, </w:t>
      </w:r>
      <w:r w:rsidR="002927DC" w:rsidRPr="006E47CA">
        <w:rPr>
          <w:rFonts w:ascii="Arial" w:hAnsi="Arial" w:cs="Arial"/>
          <w:sz w:val="22"/>
          <w:szCs w:val="22"/>
        </w:rPr>
        <w:t>verdadeiramente</w:t>
      </w:r>
      <w:r w:rsidRPr="006E47CA">
        <w:rPr>
          <w:rFonts w:ascii="Arial" w:hAnsi="Arial" w:cs="Arial"/>
          <w:sz w:val="22"/>
          <w:szCs w:val="22"/>
        </w:rPr>
        <w:t xml:space="preserve">, palavras comoventes que ressoam, de certa forma, como um prolongamento do desejo do próprio Cristo aos </w:t>
      </w:r>
      <w:r w:rsidR="00C3401D" w:rsidRPr="006E47CA">
        <w:rPr>
          <w:rFonts w:ascii="Arial" w:hAnsi="Arial" w:cs="Arial"/>
          <w:sz w:val="22"/>
          <w:szCs w:val="22"/>
        </w:rPr>
        <w:t>S</w:t>
      </w:r>
      <w:r w:rsidRPr="006E47CA">
        <w:rPr>
          <w:rFonts w:ascii="Arial" w:hAnsi="Arial" w:cs="Arial"/>
          <w:sz w:val="22"/>
          <w:szCs w:val="22"/>
        </w:rPr>
        <w:t xml:space="preserve">eus discípulos depois da </w:t>
      </w:r>
      <w:r w:rsidR="00C3401D" w:rsidRPr="006E47CA">
        <w:rPr>
          <w:rFonts w:ascii="Arial" w:hAnsi="Arial" w:cs="Arial"/>
          <w:sz w:val="22"/>
          <w:szCs w:val="22"/>
        </w:rPr>
        <w:t>S</w:t>
      </w:r>
      <w:r w:rsidRPr="006E47CA">
        <w:rPr>
          <w:rFonts w:ascii="Arial" w:hAnsi="Arial" w:cs="Arial"/>
          <w:sz w:val="22"/>
          <w:szCs w:val="22"/>
        </w:rPr>
        <w:t xml:space="preserve">ua Ressurreição e também aqui, no contexto da Última Ceia. Também aqui não nos resta senão abrir o nosso coração para acolher a paz de Cristo, guardá-la ciosamente no nosso coração com a ajuda do Espírito Santo, para a podermos irradiar a todos os nossos irmãos e irmãs no nosso caminho de vida. Assim, caminhemos juntos com o nosso novo Papa, inspirados também </w:t>
      </w:r>
      <w:proofErr w:type="spellStart"/>
      <w:r w:rsidRPr="006E47CA">
        <w:rPr>
          <w:rFonts w:ascii="Arial" w:hAnsi="Arial" w:cs="Arial"/>
          <w:sz w:val="22"/>
          <w:szCs w:val="22"/>
        </w:rPr>
        <w:t>pelo</w:t>
      </w:r>
      <w:proofErr w:type="spellEnd"/>
      <w:r w:rsidRPr="006E47CA">
        <w:rPr>
          <w:rFonts w:ascii="Arial" w:hAnsi="Arial" w:cs="Arial"/>
          <w:sz w:val="22"/>
          <w:szCs w:val="22"/>
        </w:rPr>
        <w:t xml:space="preserve"> convite que ele nos fez no seu discurso acima mencionado, </w:t>
      </w:r>
      <w:r w:rsidR="00C3401D" w:rsidRPr="006E47CA">
        <w:rPr>
          <w:rFonts w:ascii="Arial" w:hAnsi="Arial" w:cs="Arial"/>
          <w:sz w:val="22"/>
          <w:szCs w:val="22"/>
        </w:rPr>
        <w:t>«</w:t>
      </w:r>
      <w:r w:rsidR="009C5E71" w:rsidRPr="006E47CA">
        <w:rPr>
          <w:rFonts w:ascii="Arial" w:hAnsi="Arial" w:cs="Arial"/>
          <w:sz w:val="22"/>
          <w:szCs w:val="22"/>
        </w:rPr>
        <w:t>como Igreja unida, procurando sempre a paz, a justiça, esforçando-se sempre por trabalhar como homens e mulheres fiéis a Jesus Cristo, sem medo, para anunciar o Evangelho, para ser missionários</w:t>
      </w:r>
      <w:r w:rsidR="00C3401D" w:rsidRPr="006E47CA">
        <w:rPr>
          <w:rFonts w:ascii="Arial" w:hAnsi="Arial" w:cs="Arial"/>
          <w:sz w:val="22"/>
          <w:szCs w:val="22"/>
        </w:rPr>
        <w:t>»</w:t>
      </w:r>
      <w:r w:rsidRPr="006E47CA">
        <w:rPr>
          <w:rFonts w:ascii="Arial" w:hAnsi="Arial" w:cs="Arial"/>
          <w:sz w:val="22"/>
          <w:szCs w:val="22"/>
        </w:rPr>
        <w:t xml:space="preserve">. Assim seja. </w:t>
      </w:r>
      <w:proofErr w:type="spellStart"/>
      <w:r w:rsidRPr="006E47CA">
        <w:rPr>
          <w:rFonts w:ascii="Arial" w:hAnsi="Arial" w:cs="Arial"/>
          <w:sz w:val="22"/>
          <w:szCs w:val="22"/>
        </w:rPr>
        <w:t>Amén</w:t>
      </w:r>
      <w:proofErr w:type="spellEnd"/>
      <w:r w:rsidRPr="006E47CA">
        <w:rPr>
          <w:rFonts w:ascii="Arial" w:hAnsi="Arial" w:cs="Arial"/>
          <w:sz w:val="22"/>
          <w:szCs w:val="22"/>
        </w:rPr>
        <w:t>!</w:t>
      </w:r>
    </w:p>
    <w:p w14:paraId="50D4A80C" w14:textId="77777777" w:rsidR="006E47CA" w:rsidRPr="00C84560" w:rsidRDefault="006E47CA" w:rsidP="006E47CA">
      <w:pPr>
        <w:jc w:val="both"/>
        <w:rPr>
          <w:rFonts w:ascii="Arial" w:hAnsi="Arial" w:cs="Arial"/>
          <w:sz w:val="22"/>
          <w:szCs w:val="22"/>
        </w:rPr>
      </w:pPr>
      <w:r w:rsidRPr="00C84560">
        <w:rPr>
          <w:rFonts w:ascii="Arial" w:hAnsi="Arial" w:cs="Arial"/>
          <w:sz w:val="22"/>
          <w:szCs w:val="22"/>
        </w:rPr>
        <w:t xml:space="preserve">Padre </w:t>
      </w:r>
      <w:proofErr w:type="spellStart"/>
      <w:r w:rsidRPr="00C84560">
        <w:rPr>
          <w:rFonts w:ascii="Arial" w:hAnsi="Arial" w:cs="Arial"/>
          <w:sz w:val="22"/>
          <w:szCs w:val="22"/>
        </w:rPr>
        <w:t>Dinh</w:t>
      </w:r>
      <w:proofErr w:type="spellEnd"/>
      <w:r w:rsidRPr="00C84560">
        <w:rPr>
          <w:rFonts w:ascii="Arial" w:hAnsi="Arial" w:cs="Arial"/>
          <w:sz w:val="22"/>
          <w:szCs w:val="22"/>
        </w:rPr>
        <w:t xml:space="preserve"> </w:t>
      </w:r>
      <w:proofErr w:type="spellStart"/>
      <w:r w:rsidRPr="00C84560">
        <w:rPr>
          <w:rFonts w:ascii="Arial" w:hAnsi="Arial" w:cs="Arial"/>
          <w:sz w:val="22"/>
          <w:szCs w:val="22"/>
        </w:rPr>
        <w:t>Anh</w:t>
      </w:r>
      <w:proofErr w:type="spellEnd"/>
      <w:r w:rsidRPr="00C84560">
        <w:rPr>
          <w:rFonts w:ascii="Arial" w:hAnsi="Arial" w:cs="Arial"/>
          <w:sz w:val="22"/>
          <w:szCs w:val="22"/>
        </w:rPr>
        <w:t xml:space="preserve"> </w:t>
      </w:r>
      <w:proofErr w:type="spellStart"/>
      <w:r w:rsidRPr="00C84560">
        <w:rPr>
          <w:rFonts w:ascii="Arial" w:hAnsi="Arial" w:cs="Arial"/>
          <w:sz w:val="22"/>
          <w:szCs w:val="22"/>
        </w:rPr>
        <w:t>Nhue</w:t>
      </w:r>
      <w:proofErr w:type="spellEnd"/>
      <w:r w:rsidRPr="00C84560">
        <w:rPr>
          <w:rFonts w:ascii="Arial" w:hAnsi="Arial" w:cs="Arial"/>
          <w:sz w:val="22"/>
          <w:szCs w:val="22"/>
        </w:rPr>
        <w:t xml:space="preserve"> </w:t>
      </w:r>
      <w:proofErr w:type="spellStart"/>
      <w:r w:rsidRPr="00C84560">
        <w:rPr>
          <w:rFonts w:ascii="Arial" w:hAnsi="Arial" w:cs="Arial"/>
          <w:sz w:val="22"/>
          <w:szCs w:val="22"/>
        </w:rPr>
        <w:t>Nguyen</w:t>
      </w:r>
      <w:proofErr w:type="spellEnd"/>
      <w:r w:rsidRPr="00C84560">
        <w:rPr>
          <w:rFonts w:ascii="Arial" w:hAnsi="Arial" w:cs="Arial"/>
          <w:sz w:val="22"/>
          <w:szCs w:val="22"/>
        </w:rPr>
        <w:t xml:space="preserve">, </w:t>
      </w:r>
      <w:proofErr w:type="spellStart"/>
      <w:r w:rsidRPr="00C84560">
        <w:rPr>
          <w:rFonts w:ascii="Arial" w:hAnsi="Arial" w:cs="Arial"/>
          <w:sz w:val="22"/>
          <w:szCs w:val="22"/>
        </w:rPr>
        <w:t>OFMConv</w:t>
      </w:r>
      <w:proofErr w:type="spellEnd"/>
    </w:p>
    <w:p w14:paraId="093FAA61" w14:textId="77777777" w:rsidR="006E47CA" w:rsidRPr="00C84560" w:rsidRDefault="006E47CA" w:rsidP="006E47CA">
      <w:pPr>
        <w:jc w:val="both"/>
        <w:rPr>
          <w:rFonts w:ascii="Arial" w:hAnsi="Arial" w:cs="Arial"/>
          <w:sz w:val="22"/>
          <w:szCs w:val="22"/>
        </w:rPr>
      </w:pPr>
      <w:r w:rsidRPr="00C84560">
        <w:rPr>
          <w:rFonts w:ascii="Arial" w:hAnsi="Arial" w:cs="Arial"/>
          <w:sz w:val="22"/>
          <w:szCs w:val="22"/>
        </w:rPr>
        <w:t>Secretário-Geral da União Missionária Pontifícia (UMP)</w:t>
      </w:r>
    </w:p>
    <w:p w14:paraId="4D511C60" w14:textId="13D8A0D8" w:rsidR="0015240E" w:rsidRDefault="00752B0E" w:rsidP="00C51285">
      <w:pPr>
        <w:pStyle w:val="NormalWeb"/>
        <w:pBdr>
          <w:top w:val="single" w:sz="4" w:space="1" w:color="auto"/>
          <w:left w:val="single" w:sz="4" w:space="4" w:color="auto"/>
          <w:bottom w:val="single" w:sz="4" w:space="1" w:color="auto"/>
          <w:right w:val="single" w:sz="4" w:space="4" w:color="auto"/>
        </w:pBdr>
        <w:rPr>
          <w:rFonts w:ascii="Arial" w:hAnsi="Arial" w:cs="Arial"/>
          <w:sz w:val="22"/>
          <w:szCs w:val="22"/>
        </w:rPr>
      </w:pPr>
      <w:r w:rsidRPr="006E47CA">
        <w:rPr>
          <w:rFonts w:ascii="Arial" w:hAnsi="Arial" w:cs="Arial"/>
          <w:i/>
          <w:sz w:val="22"/>
          <w:szCs w:val="22"/>
        </w:rPr>
        <w:t>Citações úteis</w:t>
      </w:r>
      <w:r w:rsidR="0015240E" w:rsidRPr="006E47CA">
        <w:rPr>
          <w:rFonts w:ascii="Arial" w:hAnsi="Arial" w:cs="Arial"/>
          <w:sz w:val="22"/>
          <w:szCs w:val="22"/>
        </w:rPr>
        <w:t>:</w:t>
      </w:r>
    </w:p>
    <w:p w14:paraId="1C7B84A2" w14:textId="77777777" w:rsidR="005A5C07" w:rsidRPr="005A5C07" w:rsidRDefault="005A5C07" w:rsidP="005A5C07">
      <w:pPr>
        <w:pBdr>
          <w:top w:val="single" w:sz="4" w:space="1" w:color="auto"/>
          <w:left w:val="single" w:sz="4" w:space="4" w:color="auto"/>
          <w:bottom w:val="single" w:sz="4" w:space="1" w:color="auto"/>
          <w:right w:val="single" w:sz="4" w:space="4" w:color="auto"/>
        </w:pBdr>
        <w:jc w:val="both"/>
        <w:rPr>
          <w:rFonts w:ascii="Arial" w:eastAsia="Times New Roman" w:hAnsi="Arial" w:cs="Arial"/>
          <w:smallCaps/>
          <w:sz w:val="22"/>
          <w:szCs w:val="22"/>
          <w:lang w:eastAsia="it-IT"/>
        </w:rPr>
      </w:pPr>
      <w:r w:rsidRPr="005A5C07">
        <w:rPr>
          <w:rFonts w:ascii="Arial" w:eastAsia="Times New Roman" w:hAnsi="Arial" w:cs="Arial"/>
          <w:bCs/>
          <w:smallCaps/>
          <w:sz w:val="22"/>
          <w:szCs w:val="22"/>
          <w:lang w:eastAsia="it-IT"/>
        </w:rPr>
        <w:t>Catecismo da Igreja Católica</w:t>
      </w:r>
    </w:p>
    <w:p w14:paraId="499BF811" w14:textId="77777777" w:rsidR="005A5C07" w:rsidRPr="005A5C07" w:rsidRDefault="005A5C07" w:rsidP="005A5C07">
      <w:pPr>
        <w:pBdr>
          <w:top w:val="single" w:sz="4" w:space="1" w:color="auto"/>
          <w:left w:val="single" w:sz="4" w:space="4" w:color="auto"/>
          <w:bottom w:val="single" w:sz="4" w:space="1" w:color="auto"/>
          <w:right w:val="single" w:sz="4" w:space="4" w:color="auto"/>
        </w:pBdr>
        <w:jc w:val="both"/>
        <w:rPr>
          <w:rFonts w:ascii="Arial" w:eastAsia="Times New Roman" w:hAnsi="Arial" w:cs="Arial"/>
          <w:smallCaps/>
          <w:sz w:val="22"/>
          <w:szCs w:val="22"/>
          <w:lang w:eastAsia="it-IT"/>
        </w:rPr>
      </w:pPr>
    </w:p>
    <w:p w14:paraId="7F888D5F" w14:textId="1F16191B" w:rsidR="005A5C07" w:rsidRPr="005A5C07" w:rsidRDefault="005A5C07" w:rsidP="005A5C07">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r w:rsidRPr="005A5C07">
        <w:rPr>
          <w:rFonts w:ascii="Arial" w:eastAsia="Times New Roman" w:hAnsi="Arial" w:cs="Arial"/>
          <w:b/>
          <w:bCs/>
          <w:sz w:val="22"/>
          <w:szCs w:val="22"/>
          <w:lang w:eastAsia="it-IT"/>
        </w:rPr>
        <w:t>260</w:t>
      </w:r>
      <w:r>
        <w:rPr>
          <w:rFonts w:ascii="Arial" w:eastAsia="Times New Roman" w:hAnsi="Arial" w:cs="Arial"/>
          <w:b/>
          <w:bCs/>
          <w:sz w:val="22"/>
          <w:szCs w:val="22"/>
          <w:lang w:eastAsia="it-IT"/>
        </w:rPr>
        <w:t>.</w:t>
      </w:r>
      <w:r w:rsidRPr="005A5C07">
        <w:rPr>
          <w:rFonts w:ascii="Arial" w:eastAsia="Times New Roman" w:hAnsi="Arial" w:cs="Arial"/>
          <w:sz w:val="22"/>
          <w:szCs w:val="22"/>
          <w:lang w:eastAsia="it-IT"/>
        </w:rPr>
        <w:t xml:space="preserve"> O fim último de toda a economia divina é o acesso das criaturas à unidade perfeita da bem-aventurada Trindade (82). Mas já desde agora nós somos chamados a ser habitados </w:t>
      </w:r>
      <w:proofErr w:type="spellStart"/>
      <w:r w:rsidRPr="005A5C07">
        <w:rPr>
          <w:rFonts w:ascii="Arial" w:eastAsia="Times New Roman" w:hAnsi="Arial" w:cs="Arial"/>
          <w:sz w:val="22"/>
          <w:szCs w:val="22"/>
          <w:lang w:eastAsia="it-IT"/>
        </w:rPr>
        <w:t>pela</w:t>
      </w:r>
      <w:proofErr w:type="spellEnd"/>
      <w:r w:rsidRPr="005A5C07">
        <w:rPr>
          <w:rFonts w:ascii="Arial" w:eastAsia="Times New Roman" w:hAnsi="Arial" w:cs="Arial"/>
          <w:sz w:val="22"/>
          <w:szCs w:val="22"/>
          <w:lang w:eastAsia="it-IT"/>
        </w:rPr>
        <w:t xml:space="preserve"> Santíssima Trindade: «Quem </w:t>
      </w:r>
      <w:r>
        <w:rPr>
          <w:rFonts w:ascii="Arial" w:eastAsia="Times New Roman" w:hAnsi="Arial" w:cs="Arial"/>
          <w:sz w:val="22"/>
          <w:szCs w:val="22"/>
          <w:lang w:eastAsia="it-IT"/>
        </w:rPr>
        <w:t>M</w:t>
      </w:r>
      <w:r w:rsidRPr="005A5C07">
        <w:rPr>
          <w:rFonts w:ascii="Arial" w:eastAsia="Times New Roman" w:hAnsi="Arial" w:cs="Arial"/>
          <w:sz w:val="22"/>
          <w:szCs w:val="22"/>
          <w:lang w:eastAsia="it-IT"/>
        </w:rPr>
        <w:t xml:space="preserve">e tem amor, diz o Senhor, porá em prática as </w:t>
      </w:r>
      <w:r>
        <w:rPr>
          <w:rFonts w:ascii="Arial" w:eastAsia="Times New Roman" w:hAnsi="Arial" w:cs="Arial"/>
          <w:sz w:val="22"/>
          <w:szCs w:val="22"/>
          <w:lang w:eastAsia="it-IT"/>
        </w:rPr>
        <w:t>M</w:t>
      </w:r>
      <w:r w:rsidRPr="005A5C07">
        <w:rPr>
          <w:rFonts w:ascii="Arial" w:eastAsia="Times New Roman" w:hAnsi="Arial" w:cs="Arial"/>
          <w:sz w:val="22"/>
          <w:szCs w:val="22"/>
          <w:lang w:eastAsia="it-IT"/>
        </w:rPr>
        <w:t xml:space="preserve">inhas palavras. </w:t>
      </w:r>
      <w:proofErr w:type="gramStart"/>
      <w:r w:rsidRPr="005A5C07">
        <w:rPr>
          <w:rFonts w:ascii="Arial" w:eastAsia="Times New Roman" w:hAnsi="Arial" w:cs="Arial"/>
          <w:sz w:val="22"/>
          <w:szCs w:val="22"/>
          <w:lang w:eastAsia="it-IT"/>
        </w:rPr>
        <w:t>Meu</w:t>
      </w:r>
      <w:r>
        <w:rPr>
          <w:rFonts w:ascii="Arial" w:eastAsia="Times New Roman" w:hAnsi="Arial" w:cs="Arial"/>
          <w:sz w:val="22"/>
          <w:szCs w:val="22"/>
          <w:lang w:eastAsia="it-IT"/>
        </w:rPr>
        <w:t xml:space="preserve"> </w:t>
      </w:r>
      <w:r w:rsidRPr="005A5C07">
        <w:rPr>
          <w:rFonts w:ascii="Arial" w:eastAsia="Times New Roman" w:hAnsi="Arial" w:cs="Arial"/>
          <w:sz w:val="22"/>
          <w:szCs w:val="22"/>
          <w:lang w:eastAsia="it-IT"/>
        </w:rPr>
        <w:t>Pai</w:t>
      </w:r>
      <w:proofErr w:type="gramEnd"/>
      <w:r w:rsidRPr="005A5C07">
        <w:rPr>
          <w:rFonts w:ascii="Arial" w:eastAsia="Times New Roman" w:hAnsi="Arial" w:cs="Arial"/>
          <w:sz w:val="22"/>
          <w:szCs w:val="22"/>
          <w:lang w:eastAsia="it-IT"/>
        </w:rPr>
        <w:t xml:space="preserve"> amá-lo-á; Nós viremos a ele e faremos nele a nossa morada» </w:t>
      </w:r>
      <w:r w:rsidRPr="005A5C07">
        <w:rPr>
          <w:rFonts w:ascii="Arial" w:eastAsia="Times New Roman" w:hAnsi="Arial" w:cs="Arial"/>
          <w:i/>
          <w:iCs/>
          <w:sz w:val="22"/>
          <w:szCs w:val="22"/>
          <w:lang w:eastAsia="it-IT"/>
        </w:rPr>
        <w:t>(</w:t>
      </w:r>
      <w:proofErr w:type="spellStart"/>
      <w:r w:rsidRPr="005A5C07">
        <w:rPr>
          <w:rFonts w:ascii="Arial" w:eastAsia="Times New Roman" w:hAnsi="Arial" w:cs="Arial"/>
          <w:i/>
          <w:iCs/>
          <w:sz w:val="22"/>
          <w:szCs w:val="22"/>
          <w:lang w:eastAsia="it-IT"/>
        </w:rPr>
        <w:t>Jo</w:t>
      </w:r>
      <w:proofErr w:type="spellEnd"/>
      <w:r w:rsidRPr="005A5C07">
        <w:rPr>
          <w:rFonts w:ascii="Arial" w:eastAsia="Times New Roman" w:hAnsi="Arial" w:cs="Arial"/>
          <w:i/>
          <w:iCs/>
          <w:sz w:val="22"/>
          <w:szCs w:val="22"/>
          <w:lang w:eastAsia="it-IT"/>
        </w:rPr>
        <w:t xml:space="preserve"> </w:t>
      </w:r>
      <w:r w:rsidRPr="005A5C07">
        <w:rPr>
          <w:rFonts w:ascii="Arial" w:eastAsia="Times New Roman" w:hAnsi="Arial" w:cs="Arial"/>
          <w:sz w:val="22"/>
          <w:szCs w:val="22"/>
          <w:lang w:eastAsia="it-IT"/>
        </w:rPr>
        <w:t>14, 23). […]</w:t>
      </w:r>
    </w:p>
    <w:p w14:paraId="34A4769D" w14:textId="77777777" w:rsidR="005A5C07" w:rsidRPr="005A5C07" w:rsidRDefault="005A5C07" w:rsidP="005A5C07">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p>
    <w:p w14:paraId="24673DAD" w14:textId="20D83FB4" w:rsidR="005A5C07" w:rsidRPr="005A5C07" w:rsidRDefault="005A5C07" w:rsidP="005A5C07">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r w:rsidRPr="005A5C07">
        <w:rPr>
          <w:rFonts w:ascii="Arial" w:eastAsia="Times New Roman" w:hAnsi="Arial" w:cs="Arial"/>
          <w:smallCaps/>
          <w:sz w:val="22"/>
          <w:szCs w:val="22"/>
          <w:lang w:eastAsia="it-IT"/>
        </w:rPr>
        <w:t>Papa Francisco</w:t>
      </w:r>
      <w:r w:rsidRPr="005A5C07">
        <w:rPr>
          <w:rFonts w:ascii="Arial" w:eastAsia="Times New Roman" w:hAnsi="Arial" w:cs="Arial"/>
          <w:sz w:val="22"/>
          <w:szCs w:val="22"/>
          <w:lang w:eastAsia="it-IT"/>
        </w:rPr>
        <w:t xml:space="preserve">, </w:t>
      </w:r>
      <w:r w:rsidRPr="005A5C07">
        <w:rPr>
          <w:rFonts w:ascii="Arial" w:eastAsia="Times New Roman" w:hAnsi="Arial" w:cs="Arial"/>
          <w:i/>
          <w:sz w:val="22"/>
          <w:szCs w:val="22"/>
          <w:lang w:eastAsia="it-IT"/>
        </w:rPr>
        <w:t xml:space="preserve">Regina </w:t>
      </w:r>
      <w:proofErr w:type="spellStart"/>
      <w:r w:rsidRPr="005A5C07">
        <w:rPr>
          <w:rFonts w:ascii="Arial" w:eastAsia="Times New Roman" w:hAnsi="Arial" w:cs="Arial"/>
          <w:i/>
          <w:sz w:val="22"/>
          <w:szCs w:val="22"/>
          <w:lang w:eastAsia="it-IT"/>
        </w:rPr>
        <w:t>Caeli</w:t>
      </w:r>
      <w:proofErr w:type="spellEnd"/>
      <w:r w:rsidRPr="005A5C07">
        <w:rPr>
          <w:rFonts w:ascii="Arial" w:eastAsia="Times New Roman" w:hAnsi="Arial" w:cs="Arial"/>
          <w:sz w:val="22"/>
          <w:szCs w:val="22"/>
          <w:lang w:eastAsia="it-IT"/>
        </w:rPr>
        <w:t xml:space="preserve">, </w:t>
      </w:r>
      <w:r w:rsidRPr="005A5C07">
        <w:rPr>
          <w:rFonts w:ascii="Arial" w:eastAsia="Times New Roman" w:hAnsi="Arial" w:cs="Arial"/>
          <w:iCs/>
          <w:sz w:val="22"/>
          <w:szCs w:val="22"/>
          <w:lang w:eastAsia="it-IT"/>
        </w:rPr>
        <w:t xml:space="preserve">Praça </w:t>
      </w:r>
      <w:r>
        <w:rPr>
          <w:rFonts w:ascii="Arial" w:eastAsia="Times New Roman" w:hAnsi="Arial" w:cs="Arial"/>
          <w:iCs/>
          <w:sz w:val="22"/>
          <w:szCs w:val="22"/>
          <w:lang w:eastAsia="it-IT"/>
        </w:rPr>
        <w:t xml:space="preserve">de </w:t>
      </w:r>
      <w:r w:rsidRPr="005A5C07">
        <w:rPr>
          <w:rFonts w:ascii="Arial" w:eastAsia="Times New Roman" w:hAnsi="Arial" w:cs="Arial"/>
          <w:iCs/>
          <w:sz w:val="22"/>
          <w:szCs w:val="22"/>
          <w:lang w:eastAsia="it-IT"/>
        </w:rPr>
        <w:t>S. Pedro</w:t>
      </w:r>
      <w:r w:rsidRPr="005A5C07">
        <w:rPr>
          <w:rFonts w:ascii="Arial" w:eastAsia="Times New Roman" w:hAnsi="Arial" w:cs="Arial"/>
          <w:sz w:val="22"/>
          <w:szCs w:val="22"/>
          <w:lang w:eastAsia="it-IT"/>
        </w:rPr>
        <w:t xml:space="preserve">, Domingo, 26 de </w:t>
      </w:r>
      <w:r>
        <w:rPr>
          <w:rFonts w:ascii="Arial" w:eastAsia="Times New Roman" w:hAnsi="Arial" w:cs="Arial"/>
          <w:sz w:val="22"/>
          <w:szCs w:val="22"/>
          <w:lang w:eastAsia="it-IT"/>
        </w:rPr>
        <w:t>M</w:t>
      </w:r>
      <w:r w:rsidRPr="005A5C07">
        <w:rPr>
          <w:rFonts w:ascii="Arial" w:eastAsia="Times New Roman" w:hAnsi="Arial" w:cs="Arial"/>
          <w:sz w:val="22"/>
          <w:szCs w:val="22"/>
          <w:lang w:eastAsia="it-IT"/>
        </w:rPr>
        <w:t>aio de 2019</w:t>
      </w:r>
    </w:p>
    <w:p w14:paraId="27B5EB1E" w14:textId="77777777" w:rsidR="005A5C07" w:rsidRPr="005A5C07" w:rsidRDefault="005A5C07" w:rsidP="005A5C07">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p>
    <w:p w14:paraId="0909AC80" w14:textId="31C29804" w:rsidR="005A5C07" w:rsidRDefault="005A5C07" w:rsidP="005A5C07">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r w:rsidRPr="005A5C07">
        <w:rPr>
          <w:rFonts w:ascii="Arial" w:eastAsia="Times New Roman" w:hAnsi="Arial" w:cs="Arial"/>
          <w:sz w:val="22"/>
          <w:szCs w:val="22"/>
          <w:lang w:eastAsia="it-IT"/>
        </w:rPr>
        <w:t xml:space="preserve">No que consiste a missão do Espírito Santo, que Jesus promete como dom? É Ele mesmo quem o diz: «Ele ensinar-vos-á tudo, e há-de recordar-vos tudo o que Eu vos disse». Durante a </w:t>
      </w:r>
      <w:r>
        <w:rPr>
          <w:rFonts w:ascii="Arial" w:eastAsia="Times New Roman" w:hAnsi="Arial" w:cs="Arial"/>
          <w:sz w:val="22"/>
          <w:szCs w:val="22"/>
          <w:lang w:eastAsia="it-IT"/>
        </w:rPr>
        <w:t>S</w:t>
      </w:r>
      <w:r w:rsidRPr="005A5C07">
        <w:rPr>
          <w:rFonts w:ascii="Arial" w:eastAsia="Times New Roman" w:hAnsi="Arial" w:cs="Arial"/>
          <w:sz w:val="22"/>
          <w:szCs w:val="22"/>
          <w:lang w:eastAsia="it-IT"/>
        </w:rPr>
        <w:t xml:space="preserve">ua vida terrena, Jesus já transmitiu tudo o que queria confiar aos Apóstolos: levou a cumprimento a Revelação divina, ou seja, tudo o que o Pai queria dizer à humanidade com a Encarnação do Filho. </w:t>
      </w:r>
      <w:r w:rsidRPr="005A5C07">
        <w:rPr>
          <w:rFonts w:ascii="Arial" w:eastAsia="Times New Roman" w:hAnsi="Arial" w:cs="Arial"/>
          <w:sz w:val="22"/>
          <w:szCs w:val="22"/>
          <w:lang w:eastAsia="it-IT"/>
        </w:rPr>
        <w:lastRenderedPageBreak/>
        <w:t xml:space="preserve">A tarefa do Espírito Santo consiste em fazer recordar, isto é, fazer compreender plenamente e levar a praticar de maneira concreta os ensinamentos de Jesus. É precisamente esta também a missão da Igreja, que a realiza através de um estilo de vida específico, caracterizado por algumas exigências: a fé no Senhor e a observância da </w:t>
      </w:r>
      <w:r>
        <w:rPr>
          <w:rFonts w:ascii="Arial" w:eastAsia="Times New Roman" w:hAnsi="Arial" w:cs="Arial"/>
          <w:sz w:val="22"/>
          <w:szCs w:val="22"/>
          <w:lang w:eastAsia="it-IT"/>
        </w:rPr>
        <w:t>S</w:t>
      </w:r>
      <w:r w:rsidRPr="005A5C07">
        <w:rPr>
          <w:rFonts w:ascii="Arial" w:eastAsia="Times New Roman" w:hAnsi="Arial" w:cs="Arial"/>
          <w:sz w:val="22"/>
          <w:szCs w:val="22"/>
          <w:lang w:eastAsia="it-IT"/>
        </w:rPr>
        <w:t>ua Palavra; a docilidade à a</w:t>
      </w:r>
      <w:r>
        <w:rPr>
          <w:rFonts w:ascii="Arial" w:eastAsia="Times New Roman" w:hAnsi="Arial" w:cs="Arial"/>
          <w:sz w:val="22"/>
          <w:szCs w:val="22"/>
          <w:lang w:eastAsia="it-IT"/>
        </w:rPr>
        <w:t>c</w:t>
      </w:r>
      <w:r w:rsidRPr="005A5C07">
        <w:rPr>
          <w:rFonts w:ascii="Arial" w:eastAsia="Times New Roman" w:hAnsi="Arial" w:cs="Arial"/>
          <w:sz w:val="22"/>
          <w:szCs w:val="22"/>
          <w:lang w:eastAsia="it-IT"/>
        </w:rPr>
        <w:t xml:space="preserve">ção do Espírito, que torna continuamente vivo e presente o Senhor Ressuscitado; o acolhimento da </w:t>
      </w:r>
      <w:r>
        <w:rPr>
          <w:rFonts w:ascii="Arial" w:eastAsia="Times New Roman" w:hAnsi="Arial" w:cs="Arial"/>
          <w:sz w:val="22"/>
          <w:szCs w:val="22"/>
          <w:lang w:eastAsia="it-IT"/>
        </w:rPr>
        <w:t>S</w:t>
      </w:r>
      <w:r w:rsidRPr="005A5C07">
        <w:rPr>
          <w:rFonts w:ascii="Arial" w:eastAsia="Times New Roman" w:hAnsi="Arial" w:cs="Arial"/>
          <w:sz w:val="22"/>
          <w:szCs w:val="22"/>
          <w:lang w:eastAsia="it-IT"/>
        </w:rPr>
        <w:t>ua paz e o testemunho a ela dado com uma atitude de abertura e de encontro com o outro.</w:t>
      </w:r>
    </w:p>
    <w:p w14:paraId="4EAD3FDC" w14:textId="77777777" w:rsidR="005A5C07" w:rsidRPr="005A5C07" w:rsidRDefault="005A5C07" w:rsidP="005A5C07">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p>
    <w:p w14:paraId="532B72BB" w14:textId="21D598A4" w:rsidR="005A5C07" w:rsidRPr="005A5C07" w:rsidRDefault="005A5C07" w:rsidP="005A5C07">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r w:rsidRPr="005A5C07">
        <w:rPr>
          <w:rFonts w:ascii="Arial" w:eastAsia="Times New Roman" w:hAnsi="Arial" w:cs="Arial"/>
          <w:sz w:val="22"/>
          <w:szCs w:val="22"/>
          <w:lang w:eastAsia="it-IT"/>
        </w:rPr>
        <w:t>Para realizar tudo isto, a Igreja não pode permanecer estática</w:t>
      </w:r>
      <w:r>
        <w:rPr>
          <w:rFonts w:ascii="Arial" w:eastAsia="Times New Roman" w:hAnsi="Arial" w:cs="Arial"/>
          <w:sz w:val="22"/>
          <w:szCs w:val="22"/>
          <w:lang w:eastAsia="it-IT"/>
        </w:rPr>
        <w:t>,</w:t>
      </w:r>
      <w:r w:rsidRPr="005A5C07">
        <w:rPr>
          <w:rFonts w:ascii="Arial" w:eastAsia="Times New Roman" w:hAnsi="Arial" w:cs="Arial"/>
          <w:sz w:val="22"/>
          <w:szCs w:val="22"/>
          <w:lang w:eastAsia="it-IT"/>
        </w:rPr>
        <w:t xml:space="preserve"> mas, com a participação a</w:t>
      </w:r>
      <w:r>
        <w:rPr>
          <w:rFonts w:ascii="Arial" w:eastAsia="Times New Roman" w:hAnsi="Arial" w:cs="Arial"/>
          <w:sz w:val="22"/>
          <w:szCs w:val="22"/>
          <w:lang w:eastAsia="it-IT"/>
        </w:rPr>
        <w:t>c</w:t>
      </w:r>
      <w:r w:rsidRPr="005A5C07">
        <w:rPr>
          <w:rFonts w:ascii="Arial" w:eastAsia="Times New Roman" w:hAnsi="Arial" w:cs="Arial"/>
          <w:sz w:val="22"/>
          <w:szCs w:val="22"/>
          <w:lang w:eastAsia="it-IT"/>
        </w:rPr>
        <w:t>tiva de cada ba</w:t>
      </w:r>
      <w:r>
        <w:rPr>
          <w:rFonts w:ascii="Arial" w:eastAsia="Times New Roman" w:hAnsi="Arial" w:cs="Arial"/>
          <w:sz w:val="22"/>
          <w:szCs w:val="22"/>
          <w:lang w:eastAsia="it-IT"/>
        </w:rPr>
        <w:t>p</w:t>
      </w:r>
      <w:r w:rsidRPr="005A5C07">
        <w:rPr>
          <w:rFonts w:ascii="Arial" w:eastAsia="Times New Roman" w:hAnsi="Arial" w:cs="Arial"/>
          <w:sz w:val="22"/>
          <w:szCs w:val="22"/>
          <w:lang w:eastAsia="it-IT"/>
        </w:rPr>
        <w:t xml:space="preserve">tizado, é chamada a agir como uma comunidade a caminho, animada e sustentada </w:t>
      </w:r>
      <w:proofErr w:type="spellStart"/>
      <w:r w:rsidRPr="005A5C07">
        <w:rPr>
          <w:rFonts w:ascii="Arial" w:eastAsia="Times New Roman" w:hAnsi="Arial" w:cs="Arial"/>
          <w:sz w:val="22"/>
          <w:szCs w:val="22"/>
          <w:lang w:eastAsia="it-IT"/>
        </w:rPr>
        <w:t>pela</w:t>
      </w:r>
      <w:proofErr w:type="spellEnd"/>
      <w:r w:rsidRPr="005A5C07">
        <w:rPr>
          <w:rFonts w:ascii="Arial" w:eastAsia="Times New Roman" w:hAnsi="Arial" w:cs="Arial"/>
          <w:sz w:val="22"/>
          <w:szCs w:val="22"/>
          <w:lang w:eastAsia="it-IT"/>
        </w:rPr>
        <w:t xml:space="preserve"> luz e </w:t>
      </w:r>
      <w:proofErr w:type="spellStart"/>
      <w:r w:rsidRPr="005A5C07">
        <w:rPr>
          <w:rFonts w:ascii="Arial" w:eastAsia="Times New Roman" w:hAnsi="Arial" w:cs="Arial"/>
          <w:sz w:val="22"/>
          <w:szCs w:val="22"/>
          <w:lang w:eastAsia="it-IT"/>
        </w:rPr>
        <w:t>pela</w:t>
      </w:r>
      <w:proofErr w:type="spellEnd"/>
      <w:r w:rsidRPr="005A5C07">
        <w:rPr>
          <w:rFonts w:ascii="Arial" w:eastAsia="Times New Roman" w:hAnsi="Arial" w:cs="Arial"/>
          <w:sz w:val="22"/>
          <w:szCs w:val="22"/>
          <w:lang w:eastAsia="it-IT"/>
        </w:rPr>
        <w:t xml:space="preserve"> força do Espírito Santo que renova todas as coisas. Trata-se de se libertar dos vínculos mundanos, representados </w:t>
      </w:r>
      <w:proofErr w:type="spellStart"/>
      <w:r w:rsidRPr="005A5C07">
        <w:rPr>
          <w:rFonts w:ascii="Arial" w:eastAsia="Times New Roman" w:hAnsi="Arial" w:cs="Arial"/>
          <w:sz w:val="22"/>
          <w:szCs w:val="22"/>
          <w:lang w:eastAsia="it-IT"/>
        </w:rPr>
        <w:t>pelos</w:t>
      </w:r>
      <w:proofErr w:type="spellEnd"/>
      <w:r w:rsidRPr="005A5C07">
        <w:rPr>
          <w:rFonts w:ascii="Arial" w:eastAsia="Times New Roman" w:hAnsi="Arial" w:cs="Arial"/>
          <w:sz w:val="22"/>
          <w:szCs w:val="22"/>
          <w:lang w:eastAsia="it-IT"/>
        </w:rPr>
        <w:t xml:space="preserve"> nossos pontos de vista, </w:t>
      </w:r>
      <w:proofErr w:type="spellStart"/>
      <w:r w:rsidRPr="005A5C07">
        <w:rPr>
          <w:rFonts w:ascii="Arial" w:eastAsia="Times New Roman" w:hAnsi="Arial" w:cs="Arial"/>
          <w:sz w:val="22"/>
          <w:szCs w:val="22"/>
          <w:lang w:eastAsia="it-IT"/>
        </w:rPr>
        <w:t>pelas</w:t>
      </w:r>
      <w:proofErr w:type="spellEnd"/>
      <w:r w:rsidRPr="005A5C07">
        <w:rPr>
          <w:rFonts w:ascii="Arial" w:eastAsia="Times New Roman" w:hAnsi="Arial" w:cs="Arial"/>
          <w:sz w:val="22"/>
          <w:szCs w:val="22"/>
          <w:lang w:eastAsia="it-IT"/>
        </w:rPr>
        <w:t xml:space="preserve"> nossas estratégias, </w:t>
      </w:r>
      <w:proofErr w:type="spellStart"/>
      <w:r w:rsidRPr="005A5C07">
        <w:rPr>
          <w:rFonts w:ascii="Arial" w:eastAsia="Times New Roman" w:hAnsi="Arial" w:cs="Arial"/>
          <w:sz w:val="22"/>
          <w:szCs w:val="22"/>
          <w:lang w:eastAsia="it-IT"/>
        </w:rPr>
        <w:t>pelos</w:t>
      </w:r>
      <w:proofErr w:type="spellEnd"/>
      <w:r w:rsidRPr="005A5C07">
        <w:rPr>
          <w:rFonts w:ascii="Arial" w:eastAsia="Times New Roman" w:hAnsi="Arial" w:cs="Arial"/>
          <w:sz w:val="22"/>
          <w:szCs w:val="22"/>
          <w:lang w:eastAsia="it-IT"/>
        </w:rPr>
        <w:t xml:space="preserve"> nossos obje</w:t>
      </w:r>
      <w:r>
        <w:rPr>
          <w:rFonts w:ascii="Arial" w:eastAsia="Times New Roman" w:hAnsi="Arial" w:cs="Arial"/>
          <w:sz w:val="22"/>
          <w:szCs w:val="22"/>
          <w:lang w:eastAsia="it-IT"/>
        </w:rPr>
        <w:t>c</w:t>
      </w:r>
      <w:r w:rsidRPr="005A5C07">
        <w:rPr>
          <w:rFonts w:ascii="Arial" w:eastAsia="Times New Roman" w:hAnsi="Arial" w:cs="Arial"/>
          <w:sz w:val="22"/>
          <w:szCs w:val="22"/>
          <w:lang w:eastAsia="it-IT"/>
        </w:rPr>
        <w:t>tivos, que muitas vezes dificultam o caminho de fé, e de nos pormos em dócil escuta da Palavra do Senhor. Deste modo, é o Espírito de Deus quem nos guia e orienta a Igreja, a fim de que ela faça resplandecer o autêntico rosto, bonito e luminoso, desejado por Cristo.</w:t>
      </w:r>
    </w:p>
    <w:p w14:paraId="44DD4DAB" w14:textId="77777777" w:rsidR="005A5C07" w:rsidRPr="005A5C07" w:rsidRDefault="005A5C07" w:rsidP="005A5C07">
      <w:pPr>
        <w:pBdr>
          <w:top w:val="single" w:sz="4" w:space="1" w:color="auto"/>
          <w:left w:val="single" w:sz="4" w:space="4" w:color="auto"/>
          <w:bottom w:val="single" w:sz="4" w:space="1" w:color="auto"/>
          <w:right w:val="single" w:sz="4" w:space="4" w:color="auto"/>
        </w:pBdr>
        <w:jc w:val="both"/>
        <w:rPr>
          <w:rFonts w:ascii="Arial" w:eastAsia="Times New Roman" w:hAnsi="Arial" w:cs="Arial"/>
          <w:smallCaps/>
          <w:sz w:val="22"/>
          <w:szCs w:val="22"/>
          <w:lang w:eastAsia="it-IT"/>
        </w:rPr>
      </w:pPr>
    </w:p>
    <w:p w14:paraId="78F97BE0" w14:textId="29BF9161" w:rsidR="005A5C07" w:rsidRPr="005A5C07" w:rsidRDefault="005A5C07" w:rsidP="005A5C07">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r w:rsidRPr="005A5C07">
        <w:rPr>
          <w:rFonts w:ascii="Arial" w:eastAsia="Times New Roman" w:hAnsi="Arial" w:cs="Arial"/>
          <w:smallCaps/>
          <w:sz w:val="22"/>
          <w:szCs w:val="22"/>
          <w:lang w:eastAsia="it-IT"/>
        </w:rPr>
        <w:t>Papa Francisco</w:t>
      </w:r>
      <w:r w:rsidRPr="005A5C07">
        <w:rPr>
          <w:rFonts w:ascii="Arial" w:eastAsia="Times New Roman" w:hAnsi="Arial" w:cs="Arial"/>
          <w:sz w:val="22"/>
          <w:szCs w:val="22"/>
          <w:lang w:eastAsia="it-IT"/>
        </w:rPr>
        <w:t xml:space="preserve">, </w:t>
      </w:r>
      <w:r w:rsidRPr="005A5C07">
        <w:rPr>
          <w:rFonts w:ascii="Arial" w:eastAsia="Times New Roman" w:hAnsi="Arial" w:cs="Arial"/>
          <w:i/>
          <w:sz w:val="22"/>
          <w:szCs w:val="22"/>
          <w:lang w:eastAsia="it-IT"/>
        </w:rPr>
        <w:t>Homilia</w:t>
      </w:r>
      <w:r w:rsidRPr="005A5C07">
        <w:rPr>
          <w:rFonts w:ascii="Arial" w:eastAsia="Times New Roman" w:hAnsi="Arial" w:cs="Arial"/>
          <w:sz w:val="22"/>
          <w:szCs w:val="22"/>
          <w:lang w:eastAsia="it-IT"/>
        </w:rPr>
        <w:t xml:space="preserve">, “Como dá a paz o mundo e como dá a paz o Senhor?”, Terça-feira, 12 de </w:t>
      </w:r>
      <w:r>
        <w:rPr>
          <w:rFonts w:ascii="Arial" w:eastAsia="Times New Roman" w:hAnsi="Arial" w:cs="Arial"/>
          <w:sz w:val="22"/>
          <w:szCs w:val="22"/>
          <w:lang w:eastAsia="it-IT"/>
        </w:rPr>
        <w:t>M</w:t>
      </w:r>
      <w:r w:rsidRPr="005A5C07">
        <w:rPr>
          <w:rFonts w:ascii="Arial" w:eastAsia="Times New Roman" w:hAnsi="Arial" w:cs="Arial"/>
          <w:sz w:val="22"/>
          <w:szCs w:val="22"/>
          <w:lang w:eastAsia="it-IT"/>
        </w:rPr>
        <w:t>aio de 2020</w:t>
      </w:r>
    </w:p>
    <w:p w14:paraId="161229A7" w14:textId="77777777" w:rsidR="005A5C07" w:rsidRPr="005A5C07" w:rsidRDefault="005A5C07" w:rsidP="005A5C07">
      <w:pPr>
        <w:pBdr>
          <w:top w:val="single" w:sz="4" w:space="1" w:color="auto"/>
          <w:left w:val="single" w:sz="4" w:space="4" w:color="auto"/>
          <w:bottom w:val="single" w:sz="4" w:space="1" w:color="auto"/>
          <w:right w:val="single" w:sz="4" w:space="4" w:color="auto"/>
        </w:pBdr>
        <w:jc w:val="both"/>
        <w:rPr>
          <w:rFonts w:ascii="Arial" w:eastAsia="Times New Roman" w:hAnsi="Arial" w:cs="Arial"/>
          <w:sz w:val="22"/>
          <w:szCs w:val="22"/>
          <w:lang w:eastAsia="it-IT"/>
        </w:rPr>
      </w:pPr>
    </w:p>
    <w:p w14:paraId="51D4A716" w14:textId="7BCA01B4" w:rsidR="005A5C07" w:rsidRDefault="005A5C07" w:rsidP="005A5C0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r w:rsidRPr="005A5C07">
        <w:rPr>
          <w:rFonts w:ascii="Arial" w:hAnsi="Arial" w:cs="Arial"/>
          <w:sz w:val="22"/>
          <w:szCs w:val="22"/>
        </w:rPr>
        <w:t xml:space="preserve">Antes de partir, o Senhor saúda os </w:t>
      </w:r>
      <w:r>
        <w:rPr>
          <w:rFonts w:ascii="Arial" w:hAnsi="Arial" w:cs="Arial"/>
          <w:sz w:val="22"/>
          <w:szCs w:val="22"/>
        </w:rPr>
        <w:t>S</w:t>
      </w:r>
      <w:r w:rsidRPr="005A5C07">
        <w:rPr>
          <w:rFonts w:ascii="Arial" w:hAnsi="Arial" w:cs="Arial"/>
          <w:sz w:val="22"/>
          <w:szCs w:val="22"/>
        </w:rPr>
        <w:t xml:space="preserve">eus e concede o dom da paz (cf. </w:t>
      </w:r>
      <w:proofErr w:type="spellStart"/>
      <w:r w:rsidRPr="005A5C07">
        <w:rPr>
          <w:rFonts w:ascii="Arial" w:hAnsi="Arial" w:cs="Arial"/>
          <w:i/>
          <w:iCs/>
          <w:sz w:val="22"/>
          <w:szCs w:val="22"/>
        </w:rPr>
        <w:t>Jo</w:t>
      </w:r>
      <w:proofErr w:type="spellEnd"/>
      <w:r w:rsidRPr="005A5C07">
        <w:rPr>
          <w:rFonts w:ascii="Arial" w:hAnsi="Arial" w:cs="Arial"/>
          <w:sz w:val="22"/>
          <w:szCs w:val="22"/>
        </w:rPr>
        <w:t xml:space="preserve"> 14, 27-31), a paz do Senhor: «Deixo-vos a paz, a </w:t>
      </w:r>
      <w:r>
        <w:rPr>
          <w:rFonts w:ascii="Arial" w:hAnsi="Arial" w:cs="Arial"/>
          <w:sz w:val="22"/>
          <w:szCs w:val="22"/>
        </w:rPr>
        <w:t>M</w:t>
      </w:r>
      <w:r w:rsidRPr="005A5C07">
        <w:rPr>
          <w:rFonts w:ascii="Arial" w:hAnsi="Arial" w:cs="Arial"/>
          <w:sz w:val="22"/>
          <w:szCs w:val="22"/>
        </w:rPr>
        <w:t xml:space="preserve">inha paz vos dou; não vo-la dou como o mundo a dá» (v. 27). Não é uma questão de paz universal, essa paz sem guerra que todos queremos que haja sempre, mas paz de coração, paz de alma, paz que cada um de nós tem dentro de si. E o Senhor concede-a, mas sublinha: «não como o mundo a dá» (v. 27). Como dá a paz o mundo e como a dá o Senhor? Serão pazes diferentes? Sim, são. </w:t>
      </w:r>
    </w:p>
    <w:p w14:paraId="6924E132" w14:textId="77777777" w:rsidR="005A5C07" w:rsidRPr="005A5C07" w:rsidRDefault="005A5C07" w:rsidP="005A5C0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p>
    <w:p w14:paraId="661AD267" w14:textId="2B44EAC2" w:rsidR="005A5C07" w:rsidRPr="005A5C07" w:rsidRDefault="005A5C07" w:rsidP="005A5C0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r w:rsidRPr="005A5C07">
        <w:rPr>
          <w:rFonts w:ascii="Arial" w:hAnsi="Arial" w:cs="Arial"/>
          <w:sz w:val="22"/>
          <w:szCs w:val="22"/>
        </w:rPr>
        <w:t xml:space="preserve">O mundo dá-te “paz interior”, estamos a falar disto, da paz da tua vida, deste viver com “o coração em paz”. Dá-te paz interior como uma tua posse, como algo que é teu e te isola dos outros, mantém-te em ti mesmo, é uma aquisição tua: </w:t>
      </w:r>
      <w:r>
        <w:rPr>
          <w:rFonts w:ascii="Arial" w:hAnsi="Arial" w:cs="Arial"/>
          <w:sz w:val="22"/>
          <w:szCs w:val="22"/>
        </w:rPr>
        <w:t>‘</w:t>
      </w:r>
      <w:r w:rsidRPr="005A5C07">
        <w:rPr>
          <w:rFonts w:ascii="Arial" w:hAnsi="Arial" w:cs="Arial"/>
          <w:sz w:val="22"/>
          <w:szCs w:val="22"/>
        </w:rPr>
        <w:t>eu tenho paz</w:t>
      </w:r>
      <w:r>
        <w:rPr>
          <w:rFonts w:ascii="Arial" w:hAnsi="Arial" w:cs="Arial"/>
          <w:sz w:val="22"/>
          <w:szCs w:val="22"/>
        </w:rPr>
        <w:t>’</w:t>
      </w:r>
      <w:r w:rsidRPr="005A5C07">
        <w:rPr>
          <w:rFonts w:ascii="Arial" w:hAnsi="Arial" w:cs="Arial"/>
          <w:sz w:val="22"/>
          <w:szCs w:val="22"/>
        </w:rPr>
        <w:t xml:space="preserve">. E sem perceber, fechas-te nesta paz, é uma paz para ti, para um, para cada um; é uma paz sozinha, é uma paz que te deixa calmo, até feliz. E nesta tranquilidade, nesta felicidade, põe-te a dormir um pouco, anestesia-te e faz-te ficar contigo mesmo numa certa tranquilidade. É um pouco egoísta: paz para mim, fechado dentro de mim. É assim que o mundo a dá (cf. v. 27). É uma paz dispendiosa porque temos de mudar constantemente os “instrumentos da paz”: quando uma coisa te entusiasma dá-te paz, depois acaba e tens de encontrar outra... É dispendiosa porque é </w:t>
      </w:r>
      <w:r w:rsidRPr="005A5C07">
        <w:rPr>
          <w:rFonts w:ascii="Arial" w:hAnsi="Arial" w:cs="Arial"/>
          <w:i/>
          <w:iCs/>
          <w:sz w:val="22"/>
          <w:szCs w:val="22"/>
        </w:rPr>
        <w:t>provisória e estéril</w:t>
      </w:r>
      <w:r w:rsidRPr="005A5C07">
        <w:rPr>
          <w:rFonts w:ascii="Arial" w:hAnsi="Arial" w:cs="Arial"/>
          <w:sz w:val="22"/>
          <w:szCs w:val="22"/>
        </w:rPr>
        <w:t>.</w:t>
      </w:r>
    </w:p>
    <w:p w14:paraId="21285763" w14:textId="77777777" w:rsidR="005A5C07" w:rsidRDefault="005A5C07" w:rsidP="005A5C0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p>
    <w:p w14:paraId="2E06AA56" w14:textId="0DEEE733" w:rsidR="005A5C07" w:rsidRPr="005A5C07" w:rsidRDefault="005A5C07" w:rsidP="005A5C0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lang w:val="en-US"/>
        </w:rPr>
      </w:pPr>
      <w:r w:rsidRPr="005A5C07">
        <w:rPr>
          <w:rFonts w:ascii="Arial" w:hAnsi="Arial" w:cs="Arial"/>
          <w:sz w:val="22"/>
          <w:szCs w:val="22"/>
        </w:rPr>
        <w:t xml:space="preserve">Ao contrário, a paz que Jesus dá é algo mais. É uma paz que vos põe em </w:t>
      </w:r>
      <w:r w:rsidRPr="005A5C07">
        <w:rPr>
          <w:rFonts w:ascii="Arial" w:hAnsi="Arial" w:cs="Arial"/>
          <w:i/>
          <w:iCs/>
          <w:sz w:val="22"/>
          <w:szCs w:val="22"/>
        </w:rPr>
        <w:t>movimento</w:t>
      </w:r>
      <w:r w:rsidRPr="005A5C07">
        <w:rPr>
          <w:rFonts w:ascii="Arial" w:hAnsi="Arial" w:cs="Arial"/>
          <w:sz w:val="22"/>
          <w:szCs w:val="22"/>
        </w:rPr>
        <w:t xml:space="preserve">: não vos isola, põe-vos em movimento, faz-vos ir ter com os outros, cria comunidade, cria comunicação. A paz do mundo é dispendiosa, a paz de Jesus é gratuita, é grátis; é um </w:t>
      </w:r>
      <w:r w:rsidRPr="005A5C07">
        <w:rPr>
          <w:rFonts w:ascii="Arial" w:hAnsi="Arial" w:cs="Arial"/>
          <w:i/>
          <w:iCs/>
          <w:sz w:val="22"/>
          <w:szCs w:val="22"/>
        </w:rPr>
        <w:t>dom</w:t>
      </w:r>
      <w:r w:rsidRPr="005A5C07">
        <w:rPr>
          <w:rFonts w:ascii="Arial" w:hAnsi="Arial" w:cs="Arial"/>
          <w:sz w:val="22"/>
          <w:szCs w:val="22"/>
        </w:rPr>
        <w:t xml:space="preserve"> do Senhor: a paz do Senhor. </w:t>
      </w:r>
      <w:r w:rsidRPr="005A5C07">
        <w:rPr>
          <w:rFonts w:ascii="Arial" w:hAnsi="Arial" w:cs="Arial"/>
          <w:sz w:val="22"/>
          <w:szCs w:val="22"/>
          <w:lang w:val="en-US"/>
        </w:rPr>
        <w:t xml:space="preserve">É </w:t>
      </w:r>
      <w:proofErr w:type="spellStart"/>
      <w:r w:rsidRPr="005A5C07">
        <w:rPr>
          <w:rFonts w:ascii="Arial" w:hAnsi="Arial" w:cs="Arial"/>
          <w:sz w:val="22"/>
          <w:szCs w:val="22"/>
          <w:lang w:val="en-US"/>
        </w:rPr>
        <w:t>fecunda</w:t>
      </w:r>
      <w:proofErr w:type="spellEnd"/>
      <w:r w:rsidRPr="005A5C07">
        <w:rPr>
          <w:rFonts w:ascii="Arial" w:hAnsi="Arial" w:cs="Arial"/>
          <w:sz w:val="22"/>
          <w:szCs w:val="22"/>
          <w:lang w:val="en-US"/>
        </w:rPr>
        <w:t>, leva-</w:t>
      </w:r>
      <w:proofErr w:type="spellStart"/>
      <w:r w:rsidRPr="005A5C07">
        <w:rPr>
          <w:rFonts w:ascii="Arial" w:hAnsi="Arial" w:cs="Arial"/>
          <w:sz w:val="22"/>
          <w:szCs w:val="22"/>
          <w:lang w:val="en-US"/>
        </w:rPr>
        <w:t>nos</w:t>
      </w:r>
      <w:proofErr w:type="spellEnd"/>
      <w:r w:rsidRPr="005A5C07">
        <w:rPr>
          <w:rFonts w:ascii="Arial" w:hAnsi="Arial" w:cs="Arial"/>
          <w:sz w:val="22"/>
          <w:szCs w:val="22"/>
          <w:lang w:val="en-US"/>
        </w:rPr>
        <w:t xml:space="preserve"> sempre </w:t>
      </w:r>
      <w:proofErr w:type="spellStart"/>
      <w:r w:rsidRPr="005A5C07">
        <w:rPr>
          <w:rFonts w:ascii="Arial" w:hAnsi="Arial" w:cs="Arial"/>
          <w:sz w:val="22"/>
          <w:szCs w:val="22"/>
          <w:lang w:val="en-US"/>
        </w:rPr>
        <w:t>em</w:t>
      </w:r>
      <w:proofErr w:type="spellEnd"/>
      <w:r w:rsidRPr="005A5C07">
        <w:rPr>
          <w:rFonts w:ascii="Arial" w:hAnsi="Arial" w:cs="Arial"/>
          <w:sz w:val="22"/>
          <w:szCs w:val="22"/>
          <w:lang w:val="en-US"/>
        </w:rPr>
        <w:t xml:space="preserve"> </w:t>
      </w:r>
      <w:proofErr w:type="spellStart"/>
      <w:r w:rsidRPr="005A5C07">
        <w:rPr>
          <w:rFonts w:ascii="Arial" w:hAnsi="Arial" w:cs="Arial"/>
          <w:sz w:val="22"/>
          <w:szCs w:val="22"/>
          <w:lang w:val="en-US"/>
        </w:rPr>
        <w:t>frente</w:t>
      </w:r>
      <w:proofErr w:type="spellEnd"/>
      <w:r w:rsidRPr="005A5C07">
        <w:rPr>
          <w:rFonts w:ascii="Arial" w:hAnsi="Arial" w:cs="Arial"/>
          <w:sz w:val="22"/>
          <w:szCs w:val="22"/>
          <w:lang w:val="en-US"/>
        </w:rPr>
        <w:t xml:space="preserve">. </w:t>
      </w:r>
    </w:p>
    <w:p w14:paraId="1E65621F" w14:textId="77777777" w:rsidR="00F67E41" w:rsidRPr="00752B0E" w:rsidRDefault="00F67E41" w:rsidP="00830637">
      <w:pPr>
        <w:jc w:val="both"/>
        <w:rPr>
          <w:sz w:val="22"/>
          <w:szCs w:val="22"/>
        </w:rPr>
      </w:pPr>
    </w:p>
    <w:sectPr w:rsidR="00F67E41" w:rsidRPr="00752B0E" w:rsidSect="006E47CA">
      <w:footerReference w:type="default" r:id="rId6"/>
      <w:pgSz w:w="11900" w:h="16840"/>
      <w:pgMar w:top="1276"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473510" w14:textId="77777777" w:rsidR="002B00C3" w:rsidRDefault="002B00C3" w:rsidP="00C21FFE">
      <w:r>
        <w:separator/>
      </w:r>
    </w:p>
  </w:endnote>
  <w:endnote w:type="continuationSeparator" w:id="0">
    <w:p w14:paraId="34CB248E" w14:textId="77777777" w:rsidR="002B00C3" w:rsidRDefault="002B00C3" w:rsidP="00C21F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A0FF75" w14:textId="77777777" w:rsidR="003A42DC" w:rsidRDefault="003A42DC" w:rsidP="003A42DC">
    <w:pPr>
      <w:pStyle w:val="Rodap"/>
      <w:tabs>
        <w:tab w:val="left" w:pos="9072"/>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12B692" w14:textId="77777777" w:rsidR="002B00C3" w:rsidRDefault="002B00C3" w:rsidP="00C21FFE">
      <w:r>
        <w:separator/>
      </w:r>
    </w:p>
  </w:footnote>
  <w:footnote w:type="continuationSeparator" w:id="0">
    <w:p w14:paraId="3AE3F0F1" w14:textId="77777777" w:rsidR="002B00C3" w:rsidRDefault="002B00C3" w:rsidP="00C21F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E41"/>
    <w:rsid w:val="00001FE8"/>
    <w:rsid w:val="00020487"/>
    <w:rsid w:val="000248CC"/>
    <w:rsid w:val="00025579"/>
    <w:rsid w:val="00031E13"/>
    <w:rsid w:val="0004199E"/>
    <w:rsid w:val="00055557"/>
    <w:rsid w:val="00056ABE"/>
    <w:rsid w:val="0007179D"/>
    <w:rsid w:val="00073914"/>
    <w:rsid w:val="00076EAF"/>
    <w:rsid w:val="00086B0F"/>
    <w:rsid w:val="000A720E"/>
    <w:rsid w:val="000B3476"/>
    <w:rsid w:val="000D43B1"/>
    <w:rsid w:val="000E43F4"/>
    <w:rsid w:val="000F070F"/>
    <w:rsid w:val="000F7EDA"/>
    <w:rsid w:val="001001C0"/>
    <w:rsid w:val="001019C1"/>
    <w:rsid w:val="001048E4"/>
    <w:rsid w:val="00115F6C"/>
    <w:rsid w:val="00141A04"/>
    <w:rsid w:val="001455FB"/>
    <w:rsid w:val="0015240E"/>
    <w:rsid w:val="00157AD5"/>
    <w:rsid w:val="0016608C"/>
    <w:rsid w:val="00180C7C"/>
    <w:rsid w:val="0019655D"/>
    <w:rsid w:val="001A5878"/>
    <w:rsid w:val="001D5E15"/>
    <w:rsid w:val="00211FC7"/>
    <w:rsid w:val="00231FD5"/>
    <w:rsid w:val="00242988"/>
    <w:rsid w:val="002623ED"/>
    <w:rsid w:val="0027634A"/>
    <w:rsid w:val="0028097A"/>
    <w:rsid w:val="002927DC"/>
    <w:rsid w:val="00294E41"/>
    <w:rsid w:val="002A3E32"/>
    <w:rsid w:val="002B00C3"/>
    <w:rsid w:val="002D74E8"/>
    <w:rsid w:val="002F4451"/>
    <w:rsid w:val="00303409"/>
    <w:rsid w:val="003148D1"/>
    <w:rsid w:val="00331EDE"/>
    <w:rsid w:val="00333393"/>
    <w:rsid w:val="00341963"/>
    <w:rsid w:val="00346B11"/>
    <w:rsid w:val="0036266F"/>
    <w:rsid w:val="00362695"/>
    <w:rsid w:val="003635D9"/>
    <w:rsid w:val="00370A5C"/>
    <w:rsid w:val="00391806"/>
    <w:rsid w:val="003A18FF"/>
    <w:rsid w:val="003A42DC"/>
    <w:rsid w:val="003A5028"/>
    <w:rsid w:val="003C131D"/>
    <w:rsid w:val="003D4690"/>
    <w:rsid w:val="003F55C4"/>
    <w:rsid w:val="004031C2"/>
    <w:rsid w:val="00407AB4"/>
    <w:rsid w:val="00422D01"/>
    <w:rsid w:val="00431505"/>
    <w:rsid w:val="004629BF"/>
    <w:rsid w:val="00472044"/>
    <w:rsid w:val="004723A8"/>
    <w:rsid w:val="0048467A"/>
    <w:rsid w:val="004A5939"/>
    <w:rsid w:val="004B2B63"/>
    <w:rsid w:val="004B5C4A"/>
    <w:rsid w:val="004B7E9C"/>
    <w:rsid w:val="004C7294"/>
    <w:rsid w:val="004F2CDA"/>
    <w:rsid w:val="004F4B59"/>
    <w:rsid w:val="00513B40"/>
    <w:rsid w:val="005165A6"/>
    <w:rsid w:val="005359E5"/>
    <w:rsid w:val="00537C86"/>
    <w:rsid w:val="00541B71"/>
    <w:rsid w:val="00572075"/>
    <w:rsid w:val="00573DC3"/>
    <w:rsid w:val="00580606"/>
    <w:rsid w:val="0059240C"/>
    <w:rsid w:val="005A5C07"/>
    <w:rsid w:val="005C61BD"/>
    <w:rsid w:val="005D6A78"/>
    <w:rsid w:val="005E1C93"/>
    <w:rsid w:val="00615ED4"/>
    <w:rsid w:val="006171D2"/>
    <w:rsid w:val="00623EC2"/>
    <w:rsid w:val="006259BC"/>
    <w:rsid w:val="0063266B"/>
    <w:rsid w:val="00633D3A"/>
    <w:rsid w:val="0066162A"/>
    <w:rsid w:val="00671BA7"/>
    <w:rsid w:val="00674BCB"/>
    <w:rsid w:val="00681159"/>
    <w:rsid w:val="006822DD"/>
    <w:rsid w:val="00696B87"/>
    <w:rsid w:val="006A52B9"/>
    <w:rsid w:val="006B3BFF"/>
    <w:rsid w:val="006C0721"/>
    <w:rsid w:val="006C4A02"/>
    <w:rsid w:val="006D2E56"/>
    <w:rsid w:val="006D4BD6"/>
    <w:rsid w:val="006D7232"/>
    <w:rsid w:val="006E32E8"/>
    <w:rsid w:val="006E47CA"/>
    <w:rsid w:val="006E48EF"/>
    <w:rsid w:val="00713335"/>
    <w:rsid w:val="00752B0E"/>
    <w:rsid w:val="00756A1A"/>
    <w:rsid w:val="007767DE"/>
    <w:rsid w:val="00783F2C"/>
    <w:rsid w:val="00787C29"/>
    <w:rsid w:val="00792FE2"/>
    <w:rsid w:val="00797C2D"/>
    <w:rsid w:val="007A73EA"/>
    <w:rsid w:val="007B6ECA"/>
    <w:rsid w:val="007C62FD"/>
    <w:rsid w:val="007E3A9C"/>
    <w:rsid w:val="00801B8D"/>
    <w:rsid w:val="00830637"/>
    <w:rsid w:val="0083351F"/>
    <w:rsid w:val="00833D67"/>
    <w:rsid w:val="00840182"/>
    <w:rsid w:val="00860939"/>
    <w:rsid w:val="0086349B"/>
    <w:rsid w:val="00877222"/>
    <w:rsid w:val="008A46DA"/>
    <w:rsid w:val="008B77BF"/>
    <w:rsid w:val="008D035E"/>
    <w:rsid w:val="008D1E7B"/>
    <w:rsid w:val="008F2D15"/>
    <w:rsid w:val="00923B90"/>
    <w:rsid w:val="0093565F"/>
    <w:rsid w:val="00935FDB"/>
    <w:rsid w:val="00943468"/>
    <w:rsid w:val="00946928"/>
    <w:rsid w:val="00950ACF"/>
    <w:rsid w:val="00952D9D"/>
    <w:rsid w:val="00954D9C"/>
    <w:rsid w:val="009606A9"/>
    <w:rsid w:val="00970D5F"/>
    <w:rsid w:val="0098242D"/>
    <w:rsid w:val="009859AD"/>
    <w:rsid w:val="00992BD0"/>
    <w:rsid w:val="00997234"/>
    <w:rsid w:val="009B2921"/>
    <w:rsid w:val="009B7280"/>
    <w:rsid w:val="009C5E71"/>
    <w:rsid w:val="009D1D8B"/>
    <w:rsid w:val="009D6F8E"/>
    <w:rsid w:val="009E35EE"/>
    <w:rsid w:val="00A100A6"/>
    <w:rsid w:val="00A242F7"/>
    <w:rsid w:val="00A35F3F"/>
    <w:rsid w:val="00A745EA"/>
    <w:rsid w:val="00A91AC3"/>
    <w:rsid w:val="00A946CF"/>
    <w:rsid w:val="00AA0ABD"/>
    <w:rsid w:val="00AA7039"/>
    <w:rsid w:val="00AB5886"/>
    <w:rsid w:val="00AB68B9"/>
    <w:rsid w:val="00AD2A66"/>
    <w:rsid w:val="00AD38CA"/>
    <w:rsid w:val="00AF3EDF"/>
    <w:rsid w:val="00B10931"/>
    <w:rsid w:val="00B3295A"/>
    <w:rsid w:val="00B82B82"/>
    <w:rsid w:val="00B93C87"/>
    <w:rsid w:val="00BB3CF6"/>
    <w:rsid w:val="00BD41A5"/>
    <w:rsid w:val="00BD5480"/>
    <w:rsid w:val="00BE2600"/>
    <w:rsid w:val="00BE4528"/>
    <w:rsid w:val="00BE6EB1"/>
    <w:rsid w:val="00BF12A2"/>
    <w:rsid w:val="00C05343"/>
    <w:rsid w:val="00C057A4"/>
    <w:rsid w:val="00C14D79"/>
    <w:rsid w:val="00C151C2"/>
    <w:rsid w:val="00C15F95"/>
    <w:rsid w:val="00C21FFE"/>
    <w:rsid w:val="00C25404"/>
    <w:rsid w:val="00C31ED6"/>
    <w:rsid w:val="00C3401D"/>
    <w:rsid w:val="00C51285"/>
    <w:rsid w:val="00C634FE"/>
    <w:rsid w:val="00C70EC8"/>
    <w:rsid w:val="00C96183"/>
    <w:rsid w:val="00CA577A"/>
    <w:rsid w:val="00CB0EF0"/>
    <w:rsid w:val="00CB5654"/>
    <w:rsid w:val="00CC1D51"/>
    <w:rsid w:val="00CD47AB"/>
    <w:rsid w:val="00CF07AA"/>
    <w:rsid w:val="00D16068"/>
    <w:rsid w:val="00D21DEA"/>
    <w:rsid w:val="00D23929"/>
    <w:rsid w:val="00D4052C"/>
    <w:rsid w:val="00D848D8"/>
    <w:rsid w:val="00DB2887"/>
    <w:rsid w:val="00DB5835"/>
    <w:rsid w:val="00DB6EAE"/>
    <w:rsid w:val="00DC6691"/>
    <w:rsid w:val="00DC7DD1"/>
    <w:rsid w:val="00DE3CE6"/>
    <w:rsid w:val="00DE6884"/>
    <w:rsid w:val="00E070D1"/>
    <w:rsid w:val="00E12DFB"/>
    <w:rsid w:val="00E17691"/>
    <w:rsid w:val="00E2179D"/>
    <w:rsid w:val="00E26A9B"/>
    <w:rsid w:val="00E32AF4"/>
    <w:rsid w:val="00E360BC"/>
    <w:rsid w:val="00E47674"/>
    <w:rsid w:val="00E5755E"/>
    <w:rsid w:val="00E57BA5"/>
    <w:rsid w:val="00E57BFC"/>
    <w:rsid w:val="00E8035C"/>
    <w:rsid w:val="00EA3B66"/>
    <w:rsid w:val="00EA405F"/>
    <w:rsid w:val="00EB0FE9"/>
    <w:rsid w:val="00EB21F9"/>
    <w:rsid w:val="00EB4EFA"/>
    <w:rsid w:val="00EC1DBB"/>
    <w:rsid w:val="00ED11C1"/>
    <w:rsid w:val="00ED6D06"/>
    <w:rsid w:val="00EE0A50"/>
    <w:rsid w:val="00EE33CD"/>
    <w:rsid w:val="00EE5F88"/>
    <w:rsid w:val="00F0199B"/>
    <w:rsid w:val="00F102A1"/>
    <w:rsid w:val="00F13F45"/>
    <w:rsid w:val="00F17B14"/>
    <w:rsid w:val="00F21FD6"/>
    <w:rsid w:val="00F22070"/>
    <w:rsid w:val="00F33D9F"/>
    <w:rsid w:val="00F42E30"/>
    <w:rsid w:val="00F43696"/>
    <w:rsid w:val="00F45E9B"/>
    <w:rsid w:val="00F565A1"/>
    <w:rsid w:val="00F669EF"/>
    <w:rsid w:val="00F67E41"/>
    <w:rsid w:val="00F71F20"/>
    <w:rsid w:val="00F76892"/>
    <w:rsid w:val="00F76D5F"/>
    <w:rsid w:val="00F83D3E"/>
    <w:rsid w:val="00F916C6"/>
    <w:rsid w:val="00FB71A5"/>
    <w:rsid w:val="00FC55D5"/>
    <w:rsid w:val="00FF1AEB"/>
  </w:rsids>
  <m:mathPr>
    <m:mathFont m:val="Cambria Math"/>
    <m:brkBin m:val="before"/>
    <m:brkBinSub m:val="--"/>
    <m:smallFrac m:val="0"/>
    <m:dispDef/>
    <m:lMargin m:val="0"/>
    <m:rMargin m:val="0"/>
    <m:defJc m:val="centerGroup"/>
    <m:wrapIndent m:val="1440"/>
    <m:intLim m:val="subSup"/>
    <m:naryLim m:val="undOvr"/>
  </m:mathPr>
  <w:themeFontLang w:val="it-IT"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76A7049"/>
  <w15:docId w15:val="{AB28B8A4-454D-4B61-B9F0-3DB4EC858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pt-PT"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F67E41"/>
    <w:pPr>
      <w:spacing w:before="100" w:beforeAutospacing="1" w:after="100" w:afterAutospacing="1"/>
    </w:pPr>
    <w:rPr>
      <w:rFonts w:ascii="Times New Roman" w:eastAsia="Times New Roman" w:hAnsi="Times New Roman"/>
      <w:lang w:eastAsia="it-IT"/>
    </w:rPr>
  </w:style>
  <w:style w:type="character" w:styleId="Hiperligao">
    <w:name w:val="Hyperlink"/>
    <w:uiPriority w:val="99"/>
    <w:unhideWhenUsed/>
    <w:rsid w:val="00F67E41"/>
    <w:rPr>
      <w:color w:val="0000FF"/>
      <w:u w:val="single"/>
    </w:rPr>
  </w:style>
  <w:style w:type="paragraph" w:styleId="Cabealho">
    <w:name w:val="header"/>
    <w:basedOn w:val="Normal"/>
    <w:link w:val="CabealhoCarter"/>
    <w:uiPriority w:val="99"/>
    <w:unhideWhenUsed/>
    <w:rsid w:val="00C21FFE"/>
    <w:pPr>
      <w:tabs>
        <w:tab w:val="center" w:pos="4819"/>
        <w:tab w:val="right" w:pos="9638"/>
      </w:tabs>
    </w:pPr>
  </w:style>
  <w:style w:type="character" w:customStyle="1" w:styleId="CabealhoCarter">
    <w:name w:val="Cabeçalho Caráter"/>
    <w:basedOn w:val="Tipodeletrapredefinidodopargrafo"/>
    <w:link w:val="Cabealho"/>
    <w:uiPriority w:val="99"/>
    <w:rsid w:val="00C21FFE"/>
    <w:rPr>
      <w:sz w:val="24"/>
      <w:szCs w:val="24"/>
      <w:lang w:eastAsia="en-US"/>
    </w:rPr>
  </w:style>
  <w:style w:type="paragraph" w:styleId="Rodap">
    <w:name w:val="footer"/>
    <w:basedOn w:val="Normal"/>
    <w:link w:val="RodapCarter"/>
    <w:uiPriority w:val="99"/>
    <w:unhideWhenUsed/>
    <w:rsid w:val="00C21FFE"/>
    <w:pPr>
      <w:tabs>
        <w:tab w:val="center" w:pos="4819"/>
        <w:tab w:val="right" w:pos="9638"/>
      </w:tabs>
    </w:pPr>
  </w:style>
  <w:style w:type="character" w:customStyle="1" w:styleId="RodapCarter">
    <w:name w:val="Rodapé Caráter"/>
    <w:basedOn w:val="Tipodeletrapredefinidodopargrafo"/>
    <w:link w:val="Rodap"/>
    <w:uiPriority w:val="99"/>
    <w:rsid w:val="00C21FFE"/>
    <w:rPr>
      <w:sz w:val="24"/>
      <w:szCs w:val="24"/>
      <w:lang w:eastAsia="en-US"/>
    </w:rPr>
  </w:style>
  <w:style w:type="character" w:styleId="Refdecomentrio">
    <w:name w:val="annotation reference"/>
    <w:basedOn w:val="Tipodeletrapredefinidodopargrafo"/>
    <w:uiPriority w:val="99"/>
    <w:semiHidden/>
    <w:unhideWhenUsed/>
    <w:rsid w:val="00362695"/>
    <w:rPr>
      <w:sz w:val="16"/>
      <w:szCs w:val="16"/>
    </w:rPr>
  </w:style>
  <w:style w:type="paragraph" w:styleId="Textodecomentrio">
    <w:name w:val="annotation text"/>
    <w:basedOn w:val="Normal"/>
    <w:link w:val="TextodecomentrioCarter"/>
    <w:uiPriority w:val="99"/>
    <w:semiHidden/>
    <w:unhideWhenUsed/>
    <w:rsid w:val="00362695"/>
    <w:rPr>
      <w:sz w:val="20"/>
      <w:szCs w:val="20"/>
    </w:rPr>
  </w:style>
  <w:style w:type="character" w:customStyle="1" w:styleId="TextodecomentrioCarter">
    <w:name w:val="Texto de comentário Caráter"/>
    <w:basedOn w:val="Tipodeletrapredefinidodopargrafo"/>
    <w:link w:val="Textodecomentrio"/>
    <w:uiPriority w:val="99"/>
    <w:semiHidden/>
    <w:rsid w:val="00362695"/>
    <w:rPr>
      <w:lang w:eastAsia="en-US"/>
    </w:rPr>
  </w:style>
  <w:style w:type="paragraph" w:styleId="Assuntodecomentrio">
    <w:name w:val="annotation subject"/>
    <w:basedOn w:val="Textodecomentrio"/>
    <w:next w:val="Textodecomentrio"/>
    <w:link w:val="AssuntodecomentrioCarter"/>
    <w:uiPriority w:val="99"/>
    <w:semiHidden/>
    <w:unhideWhenUsed/>
    <w:rsid w:val="00362695"/>
    <w:rPr>
      <w:b/>
      <w:bCs/>
    </w:rPr>
  </w:style>
  <w:style w:type="character" w:customStyle="1" w:styleId="AssuntodecomentrioCarter">
    <w:name w:val="Assunto de comentário Caráter"/>
    <w:basedOn w:val="TextodecomentrioCarter"/>
    <w:link w:val="Assuntodecomentrio"/>
    <w:uiPriority w:val="99"/>
    <w:semiHidden/>
    <w:rsid w:val="00362695"/>
    <w:rPr>
      <w:b/>
      <w:bCs/>
      <w:lang w:eastAsia="en-US"/>
    </w:rPr>
  </w:style>
  <w:style w:type="paragraph" w:styleId="Textodebalo">
    <w:name w:val="Balloon Text"/>
    <w:basedOn w:val="Normal"/>
    <w:link w:val="TextodebaloCarter"/>
    <w:uiPriority w:val="99"/>
    <w:semiHidden/>
    <w:unhideWhenUsed/>
    <w:rsid w:val="00362695"/>
    <w:rPr>
      <w:rFonts w:ascii="Tahoma" w:hAnsi="Tahoma" w:cs="Tahoma"/>
      <w:sz w:val="16"/>
      <w:szCs w:val="16"/>
    </w:rPr>
  </w:style>
  <w:style w:type="character" w:customStyle="1" w:styleId="TextodebaloCarter">
    <w:name w:val="Texto de balão Caráter"/>
    <w:basedOn w:val="Tipodeletrapredefinidodopargrafo"/>
    <w:link w:val="Textodebalo"/>
    <w:uiPriority w:val="99"/>
    <w:semiHidden/>
    <w:rsid w:val="00362695"/>
    <w:rPr>
      <w:rFonts w:ascii="Tahoma" w:hAnsi="Tahoma" w:cs="Tahoma"/>
      <w:sz w:val="16"/>
      <w:szCs w:val="16"/>
      <w:lang w:eastAsia="en-US"/>
    </w:rPr>
  </w:style>
  <w:style w:type="paragraph" w:styleId="Reviso">
    <w:name w:val="Revision"/>
    <w:hidden/>
    <w:uiPriority w:val="99"/>
    <w:semiHidden/>
    <w:rsid w:val="00C057A4"/>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7075874">
      <w:bodyDiv w:val="1"/>
      <w:marLeft w:val="0"/>
      <w:marRight w:val="0"/>
      <w:marTop w:val="0"/>
      <w:marBottom w:val="0"/>
      <w:divBdr>
        <w:top w:val="none" w:sz="0" w:space="0" w:color="auto"/>
        <w:left w:val="none" w:sz="0" w:space="0" w:color="auto"/>
        <w:bottom w:val="none" w:sz="0" w:space="0" w:color="auto"/>
        <w:right w:val="none" w:sz="0" w:space="0" w:color="auto"/>
      </w:divBdr>
    </w:div>
    <w:div w:id="527136994">
      <w:bodyDiv w:val="1"/>
      <w:marLeft w:val="0"/>
      <w:marRight w:val="0"/>
      <w:marTop w:val="0"/>
      <w:marBottom w:val="0"/>
      <w:divBdr>
        <w:top w:val="none" w:sz="0" w:space="0" w:color="auto"/>
        <w:left w:val="none" w:sz="0" w:space="0" w:color="auto"/>
        <w:bottom w:val="none" w:sz="0" w:space="0" w:color="auto"/>
        <w:right w:val="none" w:sz="0" w:space="0" w:color="auto"/>
      </w:divBdr>
    </w:div>
    <w:div w:id="1036589506">
      <w:bodyDiv w:val="1"/>
      <w:marLeft w:val="0"/>
      <w:marRight w:val="0"/>
      <w:marTop w:val="0"/>
      <w:marBottom w:val="0"/>
      <w:divBdr>
        <w:top w:val="none" w:sz="0" w:space="0" w:color="auto"/>
        <w:left w:val="none" w:sz="0" w:space="0" w:color="auto"/>
        <w:bottom w:val="none" w:sz="0" w:space="0" w:color="auto"/>
        <w:right w:val="none" w:sz="0" w:space="0" w:color="auto"/>
      </w:divBdr>
    </w:div>
    <w:div w:id="1091704067">
      <w:bodyDiv w:val="1"/>
      <w:marLeft w:val="0"/>
      <w:marRight w:val="0"/>
      <w:marTop w:val="0"/>
      <w:marBottom w:val="0"/>
      <w:divBdr>
        <w:top w:val="none" w:sz="0" w:space="0" w:color="auto"/>
        <w:left w:val="none" w:sz="0" w:space="0" w:color="auto"/>
        <w:bottom w:val="none" w:sz="0" w:space="0" w:color="auto"/>
        <w:right w:val="none" w:sz="0" w:space="0" w:color="auto"/>
      </w:divBdr>
    </w:div>
    <w:div w:id="1256747424">
      <w:bodyDiv w:val="1"/>
      <w:marLeft w:val="0"/>
      <w:marRight w:val="0"/>
      <w:marTop w:val="0"/>
      <w:marBottom w:val="0"/>
      <w:divBdr>
        <w:top w:val="none" w:sz="0" w:space="0" w:color="auto"/>
        <w:left w:val="none" w:sz="0" w:space="0" w:color="auto"/>
        <w:bottom w:val="none" w:sz="0" w:space="0" w:color="auto"/>
        <w:right w:val="none" w:sz="0" w:space="0" w:color="auto"/>
      </w:divBdr>
    </w:div>
    <w:div w:id="1423841391">
      <w:bodyDiv w:val="1"/>
      <w:marLeft w:val="0"/>
      <w:marRight w:val="0"/>
      <w:marTop w:val="0"/>
      <w:marBottom w:val="0"/>
      <w:divBdr>
        <w:top w:val="none" w:sz="0" w:space="0" w:color="auto"/>
        <w:left w:val="none" w:sz="0" w:space="0" w:color="auto"/>
        <w:bottom w:val="none" w:sz="0" w:space="0" w:color="auto"/>
        <w:right w:val="none" w:sz="0" w:space="0" w:color="auto"/>
      </w:divBdr>
    </w:div>
    <w:div w:id="1498154997">
      <w:bodyDiv w:val="1"/>
      <w:marLeft w:val="0"/>
      <w:marRight w:val="0"/>
      <w:marTop w:val="0"/>
      <w:marBottom w:val="0"/>
      <w:divBdr>
        <w:top w:val="none" w:sz="0" w:space="0" w:color="auto"/>
        <w:left w:val="none" w:sz="0" w:space="0" w:color="auto"/>
        <w:bottom w:val="none" w:sz="0" w:space="0" w:color="auto"/>
        <w:right w:val="none" w:sz="0" w:space="0" w:color="auto"/>
      </w:divBdr>
    </w:div>
    <w:div w:id="1545213752">
      <w:bodyDiv w:val="1"/>
      <w:marLeft w:val="0"/>
      <w:marRight w:val="0"/>
      <w:marTop w:val="0"/>
      <w:marBottom w:val="0"/>
      <w:divBdr>
        <w:top w:val="none" w:sz="0" w:space="0" w:color="auto"/>
        <w:left w:val="none" w:sz="0" w:space="0" w:color="auto"/>
        <w:bottom w:val="none" w:sz="0" w:space="0" w:color="auto"/>
        <w:right w:val="none" w:sz="0" w:space="0" w:color="auto"/>
      </w:divBdr>
    </w:div>
    <w:div w:id="1578980019">
      <w:bodyDiv w:val="1"/>
      <w:marLeft w:val="0"/>
      <w:marRight w:val="0"/>
      <w:marTop w:val="0"/>
      <w:marBottom w:val="0"/>
      <w:divBdr>
        <w:top w:val="none" w:sz="0" w:space="0" w:color="auto"/>
        <w:left w:val="none" w:sz="0" w:space="0" w:color="auto"/>
        <w:bottom w:val="none" w:sz="0" w:space="0" w:color="auto"/>
        <w:right w:val="none" w:sz="0" w:space="0" w:color="auto"/>
      </w:divBdr>
    </w:div>
    <w:div w:id="1876770077">
      <w:bodyDiv w:val="1"/>
      <w:marLeft w:val="0"/>
      <w:marRight w:val="0"/>
      <w:marTop w:val="0"/>
      <w:marBottom w:val="0"/>
      <w:divBdr>
        <w:top w:val="none" w:sz="0" w:space="0" w:color="auto"/>
        <w:left w:val="none" w:sz="0" w:space="0" w:color="auto"/>
        <w:bottom w:val="none" w:sz="0" w:space="0" w:color="auto"/>
        <w:right w:val="none" w:sz="0" w:space="0" w:color="auto"/>
      </w:divBdr>
    </w:div>
    <w:div w:id="2116945863">
      <w:bodyDiv w:val="1"/>
      <w:marLeft w:val="0"/>
      <w:marRight w:val="0"/>
      <w:marTop w:val="0"/>
      <w:marBottom w:val="0"/>
      <w:divBdr>
        <w:top w:val="none" w:sz="0" w:space="0" w:color="auto"/>
        <w:left w:val="none" w:sz="0" w:space="0" w:color="auto"/>
        <w:bottom w:val="none" w:sz="0" w:space="0" w:color="auto"/>
        <w:right w:val="none" w:sz="0" w:space="0" w:color="auto"/>
      </w:divBdr>
    </w:div>
    <w:div w:id="2123064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3</Pages>
  <Words>1638</Words>
  <Characters>8850</Characters>
  <Application>Microsoft Office Word</Application>
  <DocSecurity>0</DocSecurity>
  <Lines>73</Lines>
  <Paragraphs>20</Paragraphs>
  <ScaleCrop>false</ScaleCrop>
  <HeadingPairs>
    <vt:vector size="6" baseType="variant">
      <vt:variant>
        <vt:lpstr>Título</vt:lpstr>
      </vt:variant>
      <vt:variant>
        <vt:i4>1</vt:i4>
      </vt:variant>
      <vt:variant>
        <vt:lpstr>Title</vt:lpstr>
      </vt:variant>
      <vt:variant>
        <vt:i4>1</vt:i4>
      </vt:variant>
      <vt:variant>
        <vt:lpstr>Titolo</vt:lpstr>
      </vt:variant>
      <vt:variant>
        <vt:i4>1</vt:i4>
      </vt:variant>
    </vt:vector>
  </HeadingPairs>
  <TitlesOfParts>
    <vt:vector size="3" baseType="lpstr">
      <vt:lpstr/>
      <vt:lpstr/>
      <vt:lpstr/>
    </vt:vector>
  </TitlesOfParts>
  <Company/>
  <LinksUpToDate>false</LinksUpToDate>
  <CharactersWithSpaces>10468</CharactersWithSpaces>
  <SharedDoc>false</SharedDoc>
  <HLinks>
    <vt:vector size="30" baseType="variant">
      <vt:variant>
        <vt:i4>6160489</vt:i4>
      </vt:variant>
      <vt:variant>
        <vt:i4>15</vt:i4>
      </vt:variant>
      <vt:variant>
        <vt:i4>0</vt:i4>
      </vt:variant>
      <vt:variant>
        <vt:i4>5</vt:i4>
      </vt:variant>
      <vt:variant>
        <vt:lpwstr>http://www.lachiesa.it/bibbia.php?ricerca=citazione&amp;Cerca=Cerca&amp;Versione_CEI2008=3&amp;Versione_CEI74=1&amp;Versione_TILC=2&amp;VersettoOn=1&amp;Citazione=Lc%206,39-45</vt:lpwstr>
      </vt:variant>
      <vt:variant>
        <vt:lpwstr/>
      </vt:variant>
      <vt:variant>
        <vt:i4>5767215</vt:i4>
      </vt:variant>
      <vt:variant>
        <vt:i4>12</vt:i4>
      </vt:variant>
      <vt:variant>
        <vt:i4>0</vt:i4>
      </vt:variant>
      <vt:variant>
        <vt:i4>5</vt:i4>
      </vt:variant>
      <vt:variant>
        <vt:lpwstr>http://www.lachiesa.it/bibbia.php?ricerca=citazione&amp;Cerca=Cerca&amp;Versione_CEI2008=3&amp;Versione_CEI74=1&amp;Versione_TILC=2&amp;VersettoOn=1&amp;Citazione=1Cor%2015,54-58</vt:lpwstr>
      </vt:variant>
      <vt:variant>
        <vt:lpwstr/>
      </vt:variant>
      <vt:variant>
        <vt:i4>1179748</vt:i4>
      </vt:variant>
      <vt:variant>
        <vt:i4>9</vt:i4>
      </vt:variant>
      <vt:variant>
        <vt:i4>0</vt:i4>
      </vt:variant>
      <vt:variant>
        <vt:i4>5</vt:i4>
      </vt:variant>
      <vt:variant>
        <vt:lpwstr>http://www.lachiesa.it/bibbia.php?ricerca=citazione&amp;Cerca=Cerca&amp;Versione_CEI2008=3&amp;Versione_CEI74=1&amp;Versione_TILC=2&amp;VersettoOn=1&amp;Citazione=Sal%2091</vt:lpwstr>
      </vt:variant>
      <vt:variant>
        <vt:lpwstr/>
      </vt:variant>
      <vt:variant>
        <vt:i4>393326</vt:i4>
      </vt:variant>
      <vt:variant>
        <vt:i4>6</vt:i4>
      </vt:variant>
      <vt:variant>
        <vt:i4>0</vt:i4>
      </vt:variant>
      <vt:variant>
        <vt:i4>5</vt:i4>
      </vt:variant>
      <vt:variant>
        <vt:lpwstr>http://www.lachiesa.it/bibbia.php?ricerca=citazione&amp;Cerca=Cerca&amp;Versione_CEI2008=3&amp;Versione_CEI74=1&amp;Versione_TILC=2&amp;VersettoOn=1&amp;Citazione=Sir%2027,5-8</vt:lpwstr>
      </vt:variant>
      <vt:variant>
        <vt:lpwstr/>
      </vt:variant>
      <vt:variant>
        <vt:i4>6750304</vt:i4>
      </vt:variant>
      <vt:variant>
        <vt:i4>0</vt:i4>
      </vt:variant>
      <vt:variant>
        <vt:i4>0</vt:i4>
      </vt:variant>
      <vt:variant>
        <vt:i4>5</vt:i4>
      </vt:variant>
      <vt:variant>
        <vt:lpwstr>http://www.lachiesa.it/liturgia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ze rebelo</cp:lastModifiedBy>
  <cp:revision>28</cp:revision>
  <dcterms:created xsi:type="dcterms:W3CDTF">2025-05-20T10:39:00Z</dcterms:created>
  <dcterms:modified xsi:type="dcterms:W3CDTF">2025-05-21T19:32:00Z</dcterms:modified>
</cp:coreProperties>
</file>